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4A544">
      <w:pPr>
        <w:widowControl/>
        <w:spacing w:before="100" w:beforeAutospacing="1" w:after="100" w:afterAutospacing="1"/>
        <w:jc w:val="center"/>
        <w:outlineLvl w:val="1"/>
        <w:rPr>
          <w:rFonts w:ascii="宋体" w:hAnsi="宋体"/>
          <w:b/>
          <w:kern w:val="0"/>
          <w:sz w:val="44"/>
          <w:szCs w:val="44"/>
        </w:rPr>
      </w:pPr>
    </w:p>
    <w:p w14:paraId="7CF4EA01">
      <w:pPr>
        <w:widowControl/>
        <w:spacing w:before="100" w:beforeAutospacing="1" w:after="100" w:afterAutospacing="1"/>
        <w:jc w:val="center"/>
        <w:outlineLvl w:val="1"/>
        <w:rPr>
          <w:rFonts w:ascii="宋体" w:hAnsi="宋体"/>
          <w:b/>
          <w:kern w:val="0"/>
          <w:sz w:val="44"/>
          <w:szCs w:val="44"/>
        </w:rPr>
      </w:pPr>
    </w:p>
    <w:p w14:paraId="5AC2336E">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中国共产党托克逊县委员会宣传部2024年单位预算公开</w:t>
      </w:r>
    </w:p>
    <w:p w14:paraId="673BE198">
      <w:pPr>
        <w:widowControl/>
        <w:spacing w:before="100" w:beforeAutospacing="1" w:after="100" w:afterAutospacing="1"/>
        <w:jc w:val="center"/>
        <w:outlineLvl w:val="1"/>
        <w:rPr>
          <w:rFonts w:ascii="宋体" w:hAnsi="宋体"/>
          <w:b/>
          <w:kern w:val="0"/>
          <w:sz w:val="44"/>
          <w:szCs w:val="44"/>
        </w:rPr>
      </w:pPr>
    </w:p>
    <w:p w14:paraId="7F4A6DDD">
      <w:pPr>
        <w:widowControl/>
        <w:spacing w:before="100" w:beforeAutospacing="1" w:after="100" w:afterAutospacing="1"/>
        <w:jc w:val="center"/>
        <w:outlineLvl w:val="1"/>
        <w:rPr>
          <w:rFonts w:ascii="宋体" w:hAnsi="宋体"/>
          <w:b/>
          <w:kern w:val="0"/>
          <w:sz w:val="44"/>
          <w:szCs w:val="44"/>
        </w:rPr>
      </w:pPr>
    </w:p>
    <w:p w14:paraId="6565BBD5">
      <w:pPr>
        <w:widowControl/>
        <w:spacing w:before="100" w:beforeAutospacing="1" w:after="100" w:afterAutospacing="1"/>
        <w:jc w:val="center"/>
        <w:outlineLvl w:val="1"/>
        <w:rPr>
          <w:rFonts w:ascii="宋体" w:hAnsi="宋体"/>
          <w:b/>
          <w:kern w:val="0"/>
          <w:sz w:val="44"/>
          <w:szCs w:val="44"/>
        </w:rPr>
      </w:pPr>
    </w:p>
    <w:p w14:paraId="0AE3C0A9">
      <w:pPr>
        <w:widowControl/>
        <w:spacing w:before="100" w:beforeAutospacing="1" w:after="100" w:afterAutospacing="1"/>
        <w:jc w:val="center"/>
        <w:outlineLvl w:val="1"/>
        <w:rPr>
          <w:rFonts w:ascii="宋体" w:hAnsi="宋体"/>
          <w:b/>
          <w:kern w:val="0"/>
          <w:sz w:val="44"/>
          <w:szCs w:val="44"/>
        </w:rPr>
      </w:pPr>
    </w:p>
    <w:p w14:paraId="5E62C48C">
      <w:pPr>
        <w:widowControl/>
        <w:spacing w:before="100" w:beforeAutospacing="1" w:after="100" w:afterAutospacing="1"/>
        <w:jc w:val="center"/>
        <w:outlineLvl w:val="1"/>
        <w:rPr>
          <w:rFonts w:ascii="宋体" w:hAnsi="宋体"/>
          <w:b/>
          <w:kern w:val="0"/>
          <w:sz w:val="44"/>
          <w:szCs w:val="44"/>
        </w:rPr>
      </w:pPr>
    </w:p>
    <w:p w14:paraId="0E1B0EB2">
      <w:pPr>
        <w:widowControl/>
        <w:spacing w:before="100" w:beforeAutospacing="1" w:after="100" w:afterAutospacing="1"/>
        <w:jc w:val="center"/>
        <w:outlineLvl w:val="1"/>
        <w:rPr>
          <w:rFonts w:ascii="宋体" w:hAnsi="宋体"/>
          <w:b/>
          <w:kern w:val="0"/>
          <w:sz w:val="44"/>
          <w:szCs w:val="44"/>
        </w:rPr>
      </w:pPr>
    </w:p>
    <w:p w14:paraId="3F0F825A">
      <w:pPr>
        <w:widowControl/>
        <w:spacing w:before="100" w:beforeAutospacing="1" w:after="100" w:afterAutospacing="1"/>
        <w:jc w:val="center"/>
        <w:outlineLvl w:val="1"/>
        <w:rPr>
          <w:rFonts w:ascii="宋体" w:hAnsi="宋体"/>
          <w:b/>
          <w:kern w:val="0"/>
          <w:sz w:val="44"/>
          <w:szCs w:val="44"/>
        </w:rPr>
      </w:pPr>
    </w:p>
    <w:p w14:paraId="51089FAB">
      <w:pPr>
        <w:widowControl/>
        <w:spacing w:before="100" w:beforeAutospacing="1" w:after="100" w:afterAutospacing="1"/>
        <w:jc w:val="center"/>
        <w:outlineLvl w:val="1"/>
        <w:rPr>
          <w:rFonts w:ascii="宋体" w:hAnsi="宋体"/>
          <w:b/>
          <w:kern w:val="0"/>
          <w:sz w:val="44"/>
          <w:szCs w:val="44"/>
        </w:rPr>
      </w:pPr>
    </w:p>
    <w:p w14:paraId="52E24F51">
      <w:pPr>
        <w:widowControl/>
        <w:spacing w:before="100" w:beforeAutospacing="1" w:after="100" w:afterAutospacing="1"/>
        <w:jc w:val="center"/>
        <w:outlineLvl w:val="1"/>
        <w:rPr>
          <w:rFonts w:ascii="宋体" w:hAnsi="宋体"/>
          <w:b/>
          <w:kern w:val="0"/>
          <w:sz w:val="44"/>
          <w:szCs w:val="44"/>
        </w:rPr>
      </w:pPr>
    </w:p>
    <w:p w14:paraId="4F09BB5B">
      <w:pPr>
        <w:widowControl/>
        <w:spacing w:before="100" w:beforeAutospacing="1" w:after="100" w:afterAutospacing="1"/>
        <w:jc w:val="center"/>
        <w:outlineLvl w:val="1"/>
        <w:rPr>
          <w:rFonts w:ascii="宋体" w:hAnsi="宋体"/>
          <w:b/>
          <w:kern w:val="0"/>
          <w:sz w:val="44"/>
          <w:szCs w:val="44"/>
        </w:rPr>
      </w:pPr>
    </w:p>
    <w:p w14:paraId="43655F3C">
      <w:pPr>
        <w:widowControl/>
        <w:spacing w:before="100" w:beforeAutospacing="1" w:after="100" w:afterAutospacing="1"/>
        <w:jc w:val="center"/>
        <w:outlineLvl w:val="1"/>
        <w:rPr>
          <w:rFonts w:ascii="宋体" w:hAnsi="宋体"/>
          <w:b/>
          <w:kern w:val="0"/>
          <w:sz w:val="44"/>
          <w:szCs w:val="44"/>
        </w:rPr>
      </w:pPr>
    </w:p>
    <w:p w14:paraId="23035E16">
      <w:pPr>
        <w:widowControl/>
        <w:spacing w:before="100" w:beforeAutospacing="1" w:after="100" w:afterAutospacing="1"/>
        <w:jc w:val="center"/>
        <w:outlineLvl w:val="1"/>
        <w:rPr>
          <w:rFonts w:ascii="宋体" w:hAnsi="宋体"/>
          <w:b/>
          <w:kern w:val="0"/>
          <w:sz w:val="44"/>
          <w:szCs w:val="44"/>
        </w:rPr>
      </w:pPr>
    </w:p>
    <w:p w14:paraId="533D2AF0">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CA514D3">
      <w:pPr>
        <w:widowControl/>
        <w:spacing w:line="600" w:lineRule="exact"/>
        <w:ind w:firstLine="883" w:firstLineChars="200"/>
        <w:outlineLvl w:val="1"/>
        <w:rPr>
          <w:rFonts w:ascii="宋体" w:hAnsi="宋体"/>
          <w:b/>
          <w:kern w:val="0"/>
          <w:sz w:val="44"/>
          <w:szCs w:val="44"/>
        </w:rPr>
      </w:pPr>
    </w:p>
    <w:p w14:paraId="141CC21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E4F95E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E36575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5C1AD0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2189C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53E46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11EA1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F37AF6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6520C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4A9951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8C9EB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551CF5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E8AEF3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30862A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3BC9D5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5EC1CA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E14A9B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一、关于中国共产党托克逊县委员会宣传部单位2024年收支预算情况的总体说明</w:t>
      </w:r>
    </w:p>
    <w:p w14:paraId="59BF59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二、关于中国共产党托克逊县委员会宣传部单位2024年收入预算情况说明</w:t>
      </w:r>
    </w:p>
    <w:p w14:paraId="1CDC27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三、关于中国共产党托克逊县委员会宣传部单位2024年支出预算情况说明</w:t>
      </w:r>
    </w:p>
    <w:p w14:paraId="44E6538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四、关于中国共产党托克逊县委员会宣传部单位2024年财政拨款收支预算情况的总体说明</w:t>
      </w:r>
    </w:p>
    <w:p w14:paraId="531FD6F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五、关于中国共产党托克逊县委员会宣传部单位2024年一般公共预算当年拨款情况说明</w:t>
      </w:r>
    </w:p>
    <w:p w14:paraId="0787531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六、关于中国共产党托克逊县委员会宣传部单位2024年一般公共预算基本支出情况说明</w:t>
      </w:r>
    </w:p>
    <w:p w14:paraId="6D8AA4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七、关于中国共产党托克逊县委员会宣传部单位2024年一般公共预算项目支出情况说明</w:t>
      </w:r>
    </w:p>
    <w:p w14:paraId="7AE87AB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八、关于中国共产党托克逊县委员会宣传部单位2024年政府性基金预算拨款情况说明</w:t>
      </w:r>
    </w:p>
    <w:p w14:paraId="43B996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九、关于中国共产党托克逊县委员会宣传部单位2024年国有资本经营预算拨款情况说明</w:t>
      </w:r>
    </w:p>
    <w:p w14:paraId="41C31D6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十、关于中国共产党托克逊县委员会宣传部单位2024年财政拨款“三公”经费预算情况说明</w:t>
      </w:r>
    </w:p>
    <w:p w14:paraId="754AF4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十一、关于中国共产党托克逊县委员会宣传部单位2024年上年结转结余预算情况说明</w:t>
      </w:r>
    </w:p>
    <w:p w14:paraId="579A1E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E803E1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8DA5F2E">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C82405A">
      <w:pPr>
        <w:widowControl/>
        <w:jc w:val="center"/>
        <w:outlineLvl w:val="1"/>
        <w:rPr>
          <w:rFonts w:ascii="宋体" w:hAnsi="宋体"/>
          <w:b/>
          <w:kern w:val="0"/>
          <w:sz w:val="32"/>
          <w:szCs w:val="32"/>
        </w:rPr>
      </w:pPr>
    </w:p>
    <w:p w14:paraId="0BEB91F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674B7F5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（1）贯彻落实自治区党委关于宣传思想文化工作重大方针政策和事业发展总体规划，按照县委统一部署、协调宣传思想文化系统各部门之间的工作。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（2）统筹协调党的意识形态工作，贯彻落实自治区党委关于意识形态工作决策部署和市委工作要求，组织协调意识形态工作责任制落实和日常监督检查，结合巡察工作开展专项检查。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（3）统筹指导协调全县理论研究、理论学习、理论宣传工作、组织推动理论武装工作。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（4）负责规划组织领导全县思想政治工作和群众性精神文明建设活动；与武装部门共同组织全县国防教育工作；配合县委组织部做好党员教育工作；会同有关部门研究和改进群众思想教育工作。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（5）统筹分析研判和引导社会舆论，指导协调全县各新闻单位工作，组织县突发公共事件应急新闻工作。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贯彻落实新闻出版业的管理政策并督促落实，管理新闻出版行政事务，组织协调有关行政审批工作，统筹规划和指导协调新闻出版事业、产业发展、监督管理出版物内容和质量，监督管理印刷业，管理著作权，组织指导协调县“扫黄打非”工作，负责全县新闻记者证的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（7）统筹指导协调全县互联网宣传和信息内容管理工作。统筹协调县级融媒体中心的建设与管理。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负责组织实施县精神文明建设规划、协调、指导、创建工作，负责规划和统筹协调县未成年人思想道德建设工作；统筹指导协调推动精神文化产品的创作和生产，协调组织中华优秀传统文化传承发展有关工作，指导协调推动群众文化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（9）负责全县宣传文化产品的审读审批鉴定，对全县审读审批鉴定工作进行集中统一管理，做好全县审读工作组织协调督查落实、指导管理，推进审读工作体系化建设。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（10）负责管理电影行政事务、指导监管电影制片、发行、放映工作，指导协调全县性重大电影活动。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（11）对新闻出版、广播影视、文化艺术改革发展研究提出政策性建议，统筹指导协调文化体制改革和文化事业发展，指导协调国有文化资产监管工作，统筹制定文化产业发展战略、发展规划。</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（12）统筹指导舆情信息工作，组织协调开展舆情信息收集分析研判工作，跟踪了解、研究掌握宣传舆情动态。</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（13）统筹协调对外宣传工作，贯彻落实自治区党委关于外宣工作方针、政策和对外宣传事业发展总体规划的落实，指导协调有关部门研究拟订对外宣传工作战略，做好对外宣传工作。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14）统筹协调组织开展新闻发布工作，承担县新闻发布组织协调工作，负责县人民政府新闻发布组织实施工作，指导协调县人民政府各部门的新闻发布工作，推动新闻发言人制度建设，拟定我县重大问题对外宣传口径。</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（15）会同有关部门组织涉疆方面对外宣传和舆论斗争工作，做好境外来访记者采访事务方面的工作。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16）受县委委托，会同县委组织部做好有关重要宣传舆论阵地和重要岗位领导干部管理，对乡（镇）党委宣传干事的任免提出意见。负责有关重要舆论阵地和重要岗位领导干部管理。负责组织开展宣传思想文化系统干部教育培训和人才工作。组织协调县新闻、出版、文艺等系列专业技术职称评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（17）对县互联网信息办公室互联网宣传和信息内容管理方面的工作实施方针、政策进行指导。归口领导县文化体育和旅游局、县广播电视台。受县委委托，代管县文联、县社科联。</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（18）完成县委、县人民政府交办的其他任务。</w:t>
      </w:r>
    </w:p>
    <w:p w14:paraId="5660A81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51E17E8">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宣传部单位无下属预算单位，下设7个处室，分别是：办公室、宣传教育办公室、审读办、新闻办、出版办（版权办）、文明创建办、文化市场管理领导小组办公室（“扫黄打非”办公室）</w:t>
      </w:r>
      <w:r>
        <w:rPr>
          <w:rFonts w:hint="eastAsia" w:ascii="仿宋_GB2312" w:hAnsi="宋体" w:eastAsia="仿宋_GB2312" w:cs="宋体"/>
          <w:kern w:val="0"/>
          <w:sz w:val="32"/>
          <w:szCs w:val="32"/>
        </w:rPr>
        <w:t>。</w:t>
      </w:r>
    </w:p>
    <w:p w14:paraId="7E88020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中国共产党托克逊县委员会宣传部单位编制数18，实有人数27人，其中：在职23人，增加2人；退休4人，增加0人；离休0人，增加0人。</w:t>
      </w:r>
    </w:p>
    <w:p w14:paraId="42C2FC8B">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D5F4247">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5A7E793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FE4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0FCB0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08" w:type="dxa"/>
            <w:tcBorders>
              <w:top w:val="nil"/>
              <w:left w:val="nil"/>
              <w:bottom w:val="nil"/>
              <w:right w:val="nil"/>
            </w:tcBorders>
          </w:tcPr>
          <w:p w14:paraId="3917C4C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B3E1A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427D2B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6CB2B0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7F9EF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8842B1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1758B1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564B4C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3776F6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EBA9A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63121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5BA195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497.88</w:t>
            </w:r>
          </w:p>
        </w:tc>
        <w:tc>
          <w:tcPr>
            <w:tcW w:w="2693" w:type="dxa"/>
            <w:tcBorders>
              <w:top w:val="nil"/>
              <w:left w:val="nil"/>
              <w:bottom w:val="single" w:color="auto" w:sz="4" w:space="0"/>
              <w:right w:val="nil"/>
            </w:tcBorders>
            <w:shd w:val="clear" w:color="auto" w:fill="auto"/>
            <w:noWrap/>
            <w:vAlign w:val="center"/>
          </w:tcPr>
          <w:p w14:paraId="0F6A9A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A4220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348.99</w:t>
            </w:r>
          </w:p>
        </w:tc>
      </w:tr>
      <w:tr w14:paraId="2A3AA1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B8665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83AFCD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487.54</w:t>
            </w:r>
          </w:p>
        </w:tc>
        <w:tc>
          <w:tcPr>
            <w:tcW w:w="2693" w:type="dxa"/>
            <w:tcBorders>
              <w:top w:val="nil"/>
              <w:left w:val="nil"/>
              <w:bottom w:val="single" w:color="auto" w:sz="4" w:space="0"/>
              <w:right w:val="nil"/>
            </w:tcBorders>
            <w:shd w:val="clear" w:color="auto" w:fill="auto"/>
            <w:noWrap/>
            <w:vAlign w:val="center"/>
          </w:tcPr>
          <w:p w14:paraId="2A0260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3A28C3">
            <w:pPr>
              <w:widowControl/>
              <w:spacing w:line="300" w:lineRule="exact"/>
              <w:jc w:val="right"/>
              <w:rPr>
                <w:rFonts w:ascii="仿宋_GB2312" w:hAnsi="宋体" w:eastAsia="仿宋_GB2312" w:cs="宋体"/>
                <w:kern w:val="0"/>
                <w:sz w:val="18"/>
                <w:szCs w:val="18"/>
              </w:rPr>
            </w:pPr>
          </w:p>
        </w:tc>
      </w:tr>
      <w:tr w14:paraId="1C9F3E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582A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F70ED5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431.54</w:t>
            </w:r>
          </w:p>
        </w:tc>
        <w:tc>
          <w:tcPr>
            <w:tcW w:w="2693" w:type="dxa"/>
            <w:tcBorders>
              <w:top w:val="nil"/>
              <w:left w:val="nil"/>
              <w:bottom w:val="single" w:color="auto" w:sz="4" w:space="0"/>
              <w:right w:val="nil"/>
            </w:tcBorders>
            <w:shd w:val="clear" w:color="auto" w:fill="auto"/>
            <w:noWrap/>
            <w:vAlign w:val="center"/>
          </w:tcPr>
          <w:p w14:paraId="4A4D53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96D612">
            <w:pPr>
              <w:widowControl/>
              <w:spacing w:line="300" w:lineRule="exact"/>
              <w:jc w:val="right"/>
              <w:rPr>
                <w:rFonts w:ascii="仿宋_GB2312" w:hAnsi="宋体" w:eastAsia="仿宋_GB2312" w:cs="宋体"/>
                <w:kern w:val="0"/>
                <w:sz w:val="18"/>
                <w:szCs w:val="18"/>
              </w:rPr>
            </w:pPr>
          </w:p>
        </w:tc>
      </w:tr>
      <w:tr w14:paraId="46773B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29519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02C618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56.00</w:t>
            </w:r>
          </w:p>
        </w:tc>
        <w:tc>
          <w:tcPr>
            <w:tcW w:w="2693" w:type="dxa"/>
            <w:tcBorders>
              <w:top w:val="nil"/>
              <w:left w:val="nil"/>
              <w:bottom w:val="single" w:color="auto" w:sz="4" w:space="0"/>
              <w:right w:val="nil"/>
            </w:tcBorders>
            <w:shd w:val="clear" w:color="auto" w:fill="auto"/>
            <w:noWrap/>
            <w:vAlign w:val="center"/>
          </w:tcPr>
          <w:p w14:paraId="21A657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6673DB">
            <w:pPr>
              <w:widowControl/>
              <w:spacing w:line="300" w:lineRule="exact"/>
              <w:jc w:val="right"/>
              <w:rPr>
                <w:rFonts w:ascii="仿宋_GB2312" w:hAnsi="宋体" w:eastAsia="仿宋_GB2312" w:cs="宋体"/>
                <w:kern w:val="0"/>
                <w:sz w:val="18"/>
                <w:szCs w:val="18"/>
              </w:rPr>
            </w:pPr>
          </w:p>
        </w:tc>
      </w:tr>
      <w:tr w14:paraId="4E133E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3D030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AA922A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5A3C3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9A71F9">
            <w:pPr>
              <w:widowControl/>
              <w:spacing w:line="300" w:lineRule="exact"/>
              <w:jc w:val="right"/>
              <w:rPr>
                <w:rFonts w:ascii="仿宋_GB2312" w:hAnsi="宋体" w:eastAsia="仿宋_GB2312" w:cs="宋体"/>
                <w:kern w:val="0"/>
                <w:sz w:val="18"/>
                <w:szCs w:val="18"/>
              </w:rPr>
            </w:pPr>
          </w:p>
        </w:tc>
      </w:tr>
      <w:tr w14:paraId="5A8F93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56E39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7669C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9B63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5679E8">
            <w:pPr>
              <w:widowControl/>
              <w:spacing w:line="300" w:lineRule="exact"/>
              <w:jc w:val="right"/>
              <w:rPr>
                <w:rFonts w:ascii="仿宋_GB2312" w:hAnsi="宋体" w:eastAsia="仿宋_GB2312" w:cs="宋体"/>
                <w:kern w:val="0"/>
                <w:sz w:val="18"/>
                <w:szCs w:val="18"/>
              </w:rPr>
            </w:pPr>
          </w:p>
        </w:tc>
      </w:tr>
      <w:tr w14:paraId="4ACA2F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0EBDC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D945D1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C4A3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BDBB6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56.00</w:t>
            </w:r>
          </w:p>
        </w:tc>
      </w:tr>
      <w:tr w14:paraId="74C868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9156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7AD7CD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59C58B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045F4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42.54</w:t>
            </w:r>
          </w:p>
        </w:tc>
      </w:tr>
      <w:tr w14:paraId="307052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6005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9B25C7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9337D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D347A4">
            <w:pPr>
              <w:widowControl/>
              <w:spacing w:line="300" w:lineRule="exact"/>
              <w:jc w:val="right"/>
              <w:rPr>
                <w:rFonts w:ascii="仿宋_GB2312" w:hAnsi="宋体" w:eastAsia="仿宋_GB2312" w:cs="宋体"/>
                <w:kern w:val="0"/>
                <w:sz w:val="18"/>
                <w:szCs w:val="18"/>
              </w:rPr>
            </w:pPr>
          </w:p>
        </w:tc>
      </w:tr>
      <w:tr w14:paraId="450574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16A5A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FDE5FF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13A4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89581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18.79</w:t>
            </w:r>
          </w:p>
        </w:tc>
      </w:tr>
      <w:tr w14:paraId="5E6C94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5CB00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7DA0B4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EFA4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752080">
            <w:pPr>
              <w:widowControl/>
              <w:spacing w:line="300" w:lineRule="exact"/>
              <w:jc w:val="right"/>
              <w:rPr>
                <w:rFonts w:ascii="仿宋_GB2312" w:hAnsi="宋体" w:eastAsia="仿宋_GB2312" w:cs="宋体"/>
                <w:kern w:val="0"/>
                <w:sz w:val="18"/>
                <w:szCs w:val="18"/>
              </w:rPr>
            </w:pPr>
          </w:p>
        </w:tc>
      </w:tr>
      <w:tr w14:paraId="6C40B2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8C056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4B8C10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10.34</w:t>
            </w:r>
          </w:p>
        </w:tc>
        <w:tc>
          <w:tcPr>
            <w:tcW w:w="2693" w:type="dxa"/>
            <w:tcBorders>
              <w:top w:val="nil"/>
              <w:left w:val="nil"/>
              <w:bottom w:val="single" w:color="auto" w:sz="4" w:space="0"/>
              <w:right w:val="nil"/>
            </w:tcBorders>
            <w:shd w:val="clear" w:color="auto" w:fill="auto"/>
            <w:noWrap/>
            <w:vAlign w:val="center"/>
          </w:tcPr>
          <w:p w14:paraId="7ED2C7C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46A54F">
            <w:pPr>
              <w:widowControl/>
              <w:spacing w:line="300" w:lineRule="exact"/>
              <w:jc w:val="right"/>
              <w:rPr>
                <w:rFonts w:ascii="仿宋_GB2312" w:hAnsi="宋体" w:eastAsia="仿宋_GB2312" w:cs="宋体"/>
                <w:kern w:val="0"/>
                <w:sz w:val="18"/>
                <w:szCs w:val="18"/>
              </w:rPr>
            </w:pPr>
          </w:p>
        </w:tc>
      </w:tr>
      <w:tr w14:paraId="45068C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05DFE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16BCBA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F71AA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A5E31D">
            <w:pPr>
              <w:widowControl/>
              <w:spacing w:line="300" w:lineRule="exact"/>
              <w:jc w:val="right"/>
              <w:rPr>
                <w:rFonts w:ascii="仿宋_GB2312" w:hAnsi="宋体" w:eastAsia="仿宋_GB2312" w:cs="宋体"/>
                <w:kern w:val="0"/>
                <w:sz w:val="18"/>
                <w:szCs w:val="18"/>
              </w:rPr>
            </w:pPr>
          </w:p>
        </w:tc>
      </w:tr>
      <w:tr w14:paraId="3594FD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442B9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D49558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644C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C4A258">
            <w:pPr>
              <w:widowControl/>
              <w:spacing w:line="300" w:lineRule="exact"/>
              <w:jc w:val="right"/>
              <w:rPr>
                <w:rFonts w:ascii="仿宋_GB2312" w:hAnsi="宋体" w:eastAsia="仿宋_GB2312" w:cs="宋体"/>
                <w:kern w:val="0"/>
                <w:sz w:val="18"/>
                <w:szCs w:val="18"/>
              </w:rPr>
            </w:pPr>
          </w:p>
        </w:tc>
      </w:tr>
      <w:tr w14:paraId="655BA4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DF8C4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E15455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1170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186EB4">
            <w:pPr>
              <w:widowControl/>
              <w:spacing w:line="300" w:lineRule="exact"/>
              <w:jc w:val="right"/>
              <w:rPr>
                <w:rFonts w:ascii="仿宋_GB2312" w:hAnsi="宋体" w:eastAsia="仿宋_GB2312" w:cs="宋体"/>
                <w:kern w:val="0"/>
                <w:sz w:val="18"/>
                <w:szCs w:val="18"/>
              </w:rPr>
            </w:pPr>
          </w:p>
        </w:tc>
      </w:tr>
      <w:tr w14:paraId="21DE8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CEB87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087507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260D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E059B8">
            <w:pPr>
              <w:widowControl/>
              <w:spacing w:line="300" w:lineRule="exact"/>
              <w:jc w:val="right"/>
              <w:rPr>
                <w:rFonts w:ascii="仿宋_GB2312" w:hAnsi="宋体" w:eastAsia="仿宋_GB2312" w:cs="宋体"/>
                <w:kern w:val="0"/>
                <w:sz w:val="18"/>
                <w:szCs w:val="18"/>
              </w:rPr>
            </w:pPr>
          </w:p>
        </w:tc>
      </w:tr>
      <w:tr w14:paraId="07D6D8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8C9D6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A7ECE3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10.34</w:t>
            </w:r>
          </w:p>
        </w:tc>
        <w:tc>
          <w:tcPr>
            <w:tcW w:w="2693" w:type="dxa"/>
            <w:tcBorders>
              <w:top w:val="nil"/>
              <w:left w:val="nil"/>
              <w:bottom w:val="single" w:color="auto" w:sz="4" w:space="0"/>
              <w:right w:val="nil"/>
            </w:tcBorders>
            <w:shd w:val="clear" w:color="auto" w:fill="auto"/>
            <w:noWrap/>
            <w:vAlign w:val="center"/>
          </w:tcPr>
          <w:p w14:paraId="2DB933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012435">
            <w:pPr>
              <w:widowControl/>
              <w:spacing w:line="300" w:lineRule="exact"/>
              <w:jc w:val="right"/>
              <w:rPr>
                <w:rFonts w:ascii="仿宋_GB2312" w:hAnsi="宋体" w:eastAsia="仿宋_GB2312" w:cs="宋体"/>
                <w:kern w:val="0"/>
                <w:sz w:val="18"/>
                <w:szCs w:val="18"/>
              </w:rPr>
            </w:pPr>
          </w:p>
        </w:tc>
      </w:tr>
      <w:tr w14:paraId="317A98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36B90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665348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39E24D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F76215">
            <w:pPr>
              <w:widowControl/>
              <w:spacing w:line="300" w:lineRule="exact"/>
              <w:jc w:val="right"/>
              <w:rPr>
                <w:rFonts w:ascii="仿宋_GB2312" w:hAnsi="宋体" w:eastAsia="仿宋_GB2312" w:cs="宋体"/>
                <w:kern w:val="0"/>
                <w:sz w:val="18"/>
                <w:szCs w:val="18"/>
              </w:rPr>
            </w:pPr>
          </w:p>
        </w:tc>
      </w:tr>
      <w:tr w14:paraId="5FBB49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3EC3B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DE6174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F1888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41A09C">
            <w:pPr>
              <w:widowControl/>
              <w:spacing w:line="300" w:lineRule="exact"/>
              <w:jc w:val="right"/>
              <w:rPr>
                <w:rFonts w:ascii="仿宋_GB2312" w:hAnsi="宋体" w:eastAsia="仿宋_GB2312" w:cs="宋体"/>
                <w:kern w:val="0"/>
                <w:sz w:val="18"/>
                <w:szCs w:val="18"/>
              </w:rPr>
            </w:pPr>
          </w:p>
        </w:tc>
      </w:tr>
      <w:tr w14:paraId="3FA451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F143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8AE5E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5CA9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D0BB0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31.56</w:t>
            </w:r>
          </w:p>
        </w:tc>
      </w:tr>
      <w:tr w14:paraId="482948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EA2B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B8867F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0A70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77FCC7">
            <w:pPr>
              <w:widowControl/>
              <w:spacing w:line="300" w:lineRule="exact"/>
              <w:jc w:val="right"/>
              <w:rPr>
                <w:rFonts w:ascii="仿宋_GB2312" w:hAnsi="宋体" w:eastAsia="仿宋_GB2312" w:cs="宋体"/>
                <w:kern w:val="0"/>
                <w:sz w:val="18"/>
                <w:szCs w:val="18"/>
              </w:rPr>
            </w:pPr>
          </w:p>
        </w:tc>
      </w:tr>
      <w:tr w14:paraId="4F3547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CDE5D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FF6E5B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D830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CB16C5">
            <w:pPr>
              <w:widowControl/>
              <w:spacing w:line="300" w:lineRule="exact"/>
              <w:jc w:val="right"/>
              <w:rPr>
                <w:rFonts w:ascii="仿宋_GB2312" w:hAnsi="宋体" w:eastAsia="仿宋_GB2312" w:cs="宋体"/>
                <w:kern w:val="0"/>
                <w:sz w:val="18"/>
                <w:szCs w:val="18"/>
              </w:rPr>
            </w:pPr>
          </w:p>
        </w:tc>
      </w:tr>
      <w:tr w14:paraId="64D2CE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17157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29E5EC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A7B4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C9CD38">
            <w:pPr>
              <w:widowControl/>
              <w:spacing w:line="300" w:lineRule="exact"/>
              <w:jc w:val="right"/>
              <w:rPr>
                <w:rFonts w:ascii="仿宋_GB2312" w:hAnsi="宋体" w:eastAsia="仿宋_GB2312" w:cs="宋体"/>
                <w:kern w:val="0"/>
                <w:sz w:val="18"/>
                <w:szCs w:val="18"/>
              </w:rPr>
            </w:pPr>
          </w:p>
        </w:tc>
      </w:tr>
      <w:tr w14:paraId="06FE11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53CF2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83F1F1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980B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F166B5">
            <w:pPr>
              <w:widowControl/>
              <w:spacing w:line="300" w:lineRule="exact"/>
              <w:jc w:val="right"/>
              <w:rPr>
                <w:rFonts w:ascii="仿宋_GB2312" w:hAnsi="宋体" w:eastAsia="仿宋_GB2312" w:cs="宋体"/>
                <w:kern w:val="0"/>
                <w:sz w:val="18"/>
                <w:szCs w:val="18"/>
              </w:rPr>
            </w:pPr>
          </w:p>
        </w:tc>
      </w:tr>
      <w:tr w14:paraId="1BC028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FD124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6B3FC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E4BD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3913FA">
            <w:pPr>
              <w:widowControl/>
              <w:spacing w:line="300" w:lineRule="exact"/>
              <w:jc w:val="right"/>
              <w:rPr>
                <w:rFonts w:ascii="仿宋_GB2312" w:hAnsi="宋体" w:eastAsia="仿宋_GB2312" w:cs="宋体"/>
                <w:kern w:val="0"/>
                <w:sz w:val="18"/>
                <w:szCs w:val="18"/>
              </w:rPr>
            </w:pPr>
          </w:p>
        </w:tc>
      </w:tr>
      <w:tr w14:paraId="5990F9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CB5B1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72926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67DF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F6EA8D">
            <w:pPr>
              <w:widowControl/>
              <w:spacing w:line="300" w:lineRule="exact"/>
              <w:jc w:val="right"/>
              <w:rPr>
                <w:rFonts w:ascii="仿宋_GB2312" w:hAnsi="宋体" w:eastAsia="仿宋_GB2312" w:cs="宋体"/>
                <w:kern w:val="0"/>
                <w:sz w:val="18"/>
                <w:szCs w:val="18"/>
              </w:rPr>
            </w:pPr>
          </w:p>
        </w:tc>
      </w:tr>
      <w:tr w14:paraId="0DBBDF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ADE77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F95B85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CDC1F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96EAD5">
            <w:pPr>
              <w:widowControl/>
              <w:spacing w:line="300" w:lineRule="exact"/>
              <w:jc w:val="right"/>
              <w:rPr>
                <w:rFonts w:ascii="仿宋_GB2312" w:hAnsi="宋体" w:eastAsia="仿宋_GB2312" w:cs="宋体"/>
                <w:kern w:val="0"/>
                <w:sz w:val="18"/>
                <w:szCs w:val="18"/>
              </w:rPr>
            </w:pPr>
          </w:p>
        </w:tc>
      </w:tr>
      <w:tr w14:paraId="5CA92C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8B165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1E4CFC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0342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21FB0F">
            <w:pPr>
              <w:widowControl/>
              <w:spacing w:line="300" w:lineRule="exact"/>
              <w:jc w:val="right"/>
              <w:rPr>
                <w:rFonts w:ascii="仿宋_GB2312" w:hAnsi="宋体" w:eastAsia="仿宋_GB2312" w:cs="宋体"/>
                <w:kern w:val="0"/>
                <w:sz w:val="18"/>
                <w:szCs w:val="18"/>
              </w:rPr>
            </w:pPr>
          </w:p>
        </w:tc>
      </w:tr>
      <w:tr w14:paraId="614291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2AFFE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9A78CF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D8CAD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EA3010">
            <w:pPr>
              <w:widowControl/>
              <w:spacing w:line="300" w:lineRule="exact"/>
              <w:jc w:val="right"/>
              <w:rPr>
                <w:rFonts w:ascii="仿宋_GB2312" w:hAnsi="宋体" w:eastAsia="仿宋_GB2312" w:cs="宋体"/>
                <w:kern w:val="0"/>
                <w:sz w:val="18"/>
                <w:szCs w:val="18"/>
              </w:rPr>
            </w:pPr>
          </w:p>
        </w:tc>
      </w:tr>
      <w:tr w14:paraId="5436EE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DE7EF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B8B79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6920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223ACE">
            <w:pPr>
              <w:widowControl/>
              <w:spacing w:line="300" w:lineRule="exact"/>
              <w:jc w:val="right"/>
              <w:rPr>
                <w:rFonts w:ascii="仿宋_GB2312" w:hAnsi="宋体" w:eastAsia="仿宋_GB2312" w:cs="宋体"/>
                <w:kern w:val="0"/>
                <w:sz w:val="18"/>
                <w:szCs w:val="18"/>
              </w:rPr>
            </w:pPr>
          </w:p>
        </w:tc>
      </w:tr>
      <w:tr w14:paraId="277CD9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79620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DB17AA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497.88</w:t>
            </w:r>
          </w:p>
        </w:tc>
        <w:tc>
          <w:tcPr>
            <w:tcW w:w="2693" w:type="dxa"/>
            <w:tcBorders>
              <w:top w:val="nil"/>
              <w:left w:val="nil"/>
              <w:bottom w:val="single" w:color="auto" w:sz="4" w:space="0"/>
              <w:right w:val="nil"/>
            </w:tcBorders>
            <w:shd w:val="clear" w:color="auto" w:fill="auto"/>
            <w:noWrap/>
            <w:vAlign w:val="center"/>
          </w:tcPr>
          <w:p w14:paraId="1CBB650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1EDFC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497.88</w:t>
            </w:r>
          </w:p>
        </w:tc>
      </w:tr>
    </w:tbl>
    <w:p w14:paraId="6DB54060">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E7E2FBD">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9FA2DD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5D2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DBC81B1">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3889" w:type="dxa"/>
            <w:tcBorders>
              <w:top w:val="nil"/>
              <w:left w:val="nil"/>
              <w:bottom w:val="nil"/>
              <w:right w:val="nil"/>
            </w:tcBorders>
          </w:tcPr>
          <w:p w14:paraId="03C84A2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7BA4F42">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A14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E81B1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B65109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F3A174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29C790D">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DCDBA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E2D5F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F37C8E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A2289F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34D3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DC3DAC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DAC250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0168F7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C8A61A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3D04D6E">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9375D0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BF907A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BA73BE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9B2DE0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DFC475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24AF48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093EA4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58ED28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3302645">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938E91A">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7536196">
            <w:pPr>
              <w:rPr>
                <w:rFonts w:ascii="仿宋_GB2312" w:hAnsi="宋体" w:eastAsia="仿宋_GB2312" w:cs="宋体"/>
                <w:color w:val="000000"/>
                <w:sz w:val="20"/>
                <w:szCs w:val="20"/>
              </w:rPr>
            </w:pPr>
          </w:p>
        </w:tc>
      </w:tr>
      <w:tr w14:paraId="6247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E84B2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E96F1B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C4440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71FFF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B751DD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348.99</w:t>
            </w:r>
          </w:p>
        </w:tc>
        <w:tc>
          <w:tcPr>
            <w:tcW w:w="1020" w:type="dxa"/>
            <w:tcBorders>
              <w:top w:val="nil"/>
              <w:left w:val="nil"/>
              <w:bottom w:val="single" w:color="auto" w:sz="4" w:space="0"/>
              <w:right w:val="single" w:color="auto" w:sz="4" w:space="0"/>
            </w:tcBorders>
            <w:shd w:val="clear" w:color="auto" w:fill="auto"/>
            <w:noWrap/>
            <w:vAlign w:val="center"/>
          </w:tcPr>
          <w:p w14:paraId="07059D3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338.65</w:t>
            </w:r>
          </w:p>
        </w:tc>
        <w:tc>
          <w:tcPr>
            <w:tcW w:w="950" w:type="dxa"/>
            <w:tcBorders>
              <w:top w:val="nil"/>
              <w:left w:val="nil"/>
              <w:bottom w:val="single" w:color="auto" w:sz="4" w:space="0"/>
              <w:right w:val="single" w:color="auto" w:sz="4" w:space="0"/>
            </w:tcBorders>
            <w:shd w:val="clear" w:color="auto" w:fill="auto"/>
            <w:noWrap/>
            <w:vAlign w:val="center"/>
          </w:tcPr>
          <w:p w14:paraId="7D6DFD8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338.65</w:t>
            </w:r>
          </w:p>
        </w:tc>
        <w:tc>
          <w:tcPr>
            <w:tcW w:w="840" w:type="dxa"/>
            <w:tcBorders>
              <w:top w:val="nil"/>
              <w:left w:val="nil"/>
              <w:bottom w:val="single" w:color="auto" w:sz="4" w:space="0"/>
              <w:right w:val="single" w:color="auto" w:sz="4" w:space="0"/>
            </w:tcBorders>
            <w:shd w:val="clear" w:color="auto" w:fill="auto"/>
            <w:vAlign w:val="center"/>
          </w:tcPr>
          <w:p w14:paraId="7FA52CF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BAED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3BE52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D1E5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50CB8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9DDDE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55CB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10.34</w:t>
            </w:r>
          </w:p>
        </w:tc>
        <w:tc>
          <w:tcPr>
            <w:tcW w:w="840" w:type="dxa"/>
            <w:tcBorders>
              <w:top w:val="nil"/>
              <w:left w:val="nil"/>
              <w:bottom w:val="single" w:color="auto" w:sz="4" w:space="0"/>
              <w:right w:val="single" w:color="auto" w:sz="4" w:space="0"/>
            </w:tcBorders>
            <w:shd w:val="clear" w:color="auto" w:fill="auto"/>
            <w:vAlign w:val="center"/>
          </w:tcPr>
          <w:p w14:paraId="66732B2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4C1ED5">
            <w:pPr>
              <w:jc w:val="left"/>
              <w:rPr>
                <w:rFonts w:ascii="仿宋_GB2312" w:hAnsi="宋体" w:eastAsia="仿宋_GB2312" w:cs="宋体"/>
                <w:b/>
                <w:color w:val="000000"/>
                <w:sz w:val="18"/>
                <w:szCs w:val="18"/>
              </w:rPr>
            </w:pPr>
          </w:p>
        </w:tc>
      </w:tr>
      <w:tr w14:paraId="3255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D5E3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678DD83">
            <w:pPr>
              <w:jc w:val="left"/>
              <w:rPr>
                <w:rFonts w:ascii="仿宋_GB2312" w:hAnsi="宋体" w:eastAsia="仿宋_GB2312" w:cs="宋体"/>
                <w:b/>
                <w:color w:val="000000"/>
                <w:sz w:val="18"/>
                <w:szCs w:val="18"/>
              </w:rPr>
            </w:pPr>
            <w:r>
              <w:rPr>
                <w:rFonts w:hint="eastAsia" w:ascii="仿宋_GB2312" w:eastAsia="仿宋_GB2312"/>
                <w:b/>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65D6ABD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8BAC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宣传事务</w:t>
            </w:r>
          </w:p>
        </w:tc>
        <w:tc>
          <w:tcPr>
            <w:tcW w:w="1010" w:type="dxa"/>
            <w:tcBorders>
              <w:top w:val="nil"/>
              <w:left w:val="nil"/>
              <w:bottom w:val="single" w:color="auto" w:sz="4" w:space="0"/>
              <w:right w:val="single" w:color="auto" w:sz="4" w:space="0"/>
            </w:tcBorders>
            <w:shd w:val="clear" w:color="auto" w:fill="auto"/>
            <w:noWrap/>
            <w:vAlign w:val="center"/>
          </w:tcPr>
          <w:p w14:paraId="4454511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348.99</w:t>
            </w:r>
          </w:p>
        </w:tc>
        <w:tc>
          <w:tcPr>
            <w:tcW w:w="1020" w:type="dxa"/>
            <w:tcBorders>
              <w:top w:val="nil"/>
              <w:left w:val="nil"/>
              <w:bottom w:val="single" w:color="auto" w:sz="4" w:space="0"/>
              <w:right w:val="single" w:color="auto" w:sz="4" w:space="0"/>
            </w:tcBorders>
            <w:shd w:val="clear" w:color="auto" w:fill="auto"/>
            <w:noWrap/>
            <w:vAlign w:val="center"/>
          </w:tcPr>
          <w:p w14:paraId="71B83F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338.65</w:t>
            </w:r>
          </w:p>
        </w:tc>
        <w:tc>
          <w:tcPr>
            <w:tcW w:w="950" w:type="dxa"/>
            <w:tcBorders>
              <w:top w:val="nil"/>
              <w:left w:val="nil"/>
              <w:bottom w:val="single" w:color="auto" w:sz="4" w:space="0"/>
              <w:right w:val="single" w:color="auto" w:sz="4" w:space="0"/>
            </w:tcBorders>
            <w:shd w:val="clear" w:color="auto" w:fill="auto"/>
            <w:noWrap/>
            <w:vAlign w:val="center"/>
          </w:tcPr>
          <w:p w14:paraId="4461DD5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338.65</w:t>
            </w:r>
          </w:p>
        </w:tc>
        <w:tc>
          <w:tcPr>
            <w:tcW w:w="840" w:type="dxa"/>
            <w:tcBorders>
              <w:top w:val="nil"/>
              <w:left w:val="nil"/>
              <w:bottom w:val="single" w:color="auto" w:sz="4" w:space="0"/>
              <w:right w:val="single" w:color="auto" w:sz="4" w:space="0"/>
            </w:tcBorders>
            <w:shd w:val="clear" w:color="auto" w:fill="auto"/>
            <w:vAlign w:val="center"/>
          </w:tcPr>
          <w:p w14:paraId="7975476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41B48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B7852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7CB29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DB26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5C894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0AE5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10.34</w:t>
            </w:r>
          </w:p>
        </w:tc>
        <w:tc>
          <w:tcPr>
            <w:tcW w:w="840" w:type="dxa"/>
            <w:tcBorders>
              <w:top w:val="nil"/>
              <w:left w:val="nil"/>
              <w:bottom w:val="single" w:color="auto" w:sz="4" w:space="0"/>
              <w:right w:val="single" w:color="auto" w:sz="4" w:space="0"/>
            </w:tcBorders>
            <w:shd w:val="clear" w:color="auto" w:fill="auto"/>
            <w:vAlign w:val="center"/>
          </w:tcPr>
          <w:p w14:paraId="131BB2E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AA8FA6">
            <w:pPr>
              <w:jc w:val="left"/>
              <w:rPr>
                <w:rFonts w:ascii="仿宋_GB2312" w:hAnsi="宋体" w:eastAsia="仿宋_GB2312" w:cs="宋体"/>
                <w:b/>
                <w:color w:val="000000"/>
                <w:sz w:val="18"/>
                <w:szCs w:val="18"/>
              </w:rPr>
            </w:pPr>
          </w:p>
        </w:tc>
      </w:tr>
      <w:tr w14:paraId="7ED4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81B167">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F7F88FF">
            <w:pPr>
              <w:jc w:val="left"/>
              <w:rPr>
                <w:rFonts w:ascii="仿宋_GB2312" w:hAnsi="宋体" w:eastAsia="仿宋_GB2312" w:cs="宋体"/>
                <w:color w:val="000000"/>
                <w:sz w:val="18"/>
                <w:szCs w:val="18"/>
              </w:rPr>
            </w:pPr>
            <w:r>
              <w:rPr>
                <w:rFonts w:hint="eastAsia" w:ascii="仿宋_GB2312" w:eastAsia="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7AB76A8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97F0A0B">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9B14700">
            <w:pPr>
              <w:jc w:val="right"/>
              <w:rPr>
                <w:rFonts w:ascii="仿宋_GB2312" w:hAnsi="宋体" w:eastAsia="仿宋_GB2312" w:cs="宋体"/>
                <w:color w:val="000000"/>
                <w:sz w:val="18"/>
                <w:szCs w:val="18"/>
              </w:rPr>
            </w:pPr>
            <w:r>
              <w:rPr>
                <w:rFonts w:hint="eastAsia" w:ascii="仿宋_GB2312" w:eastAsia="仿宋_GB2312"/>
                <w:color w:val="000000"/>
                <w:sz w:val="18"/>
                <w:szCs w:val="18"/>
              </w:rPr>
              <w:t>313.99</w:t>
            </w:r>
          </w:p>
        </w:tc>
        <w:tc>
          <w:tcPr>
            <w:tcW w:w="1020" w:type="dxa"/>
            <w:tcBorders>
              <w:top w:val="nil"/>
              <w:left w:val="nil"/>
              <w:bottom w:val="single" w:color="auto" w:sz="4" w:space="0"/>
              <w:right w:val="single" w:color="auto" w:sz="4" w:space="0"/>
            </w:tcBorders>
            <w:shd w:val="clear" w:color="auto" w:fill="auto"/>
            <w:noWrap/>
            <w:vAlign w:val="center"/>
          </w:tcPr>
          <w:p w14:paraId="30FDA045">
            <w:pPr>
              <w:jc w:val="right"/>
              <w:rPr>
                <w:rFonts w:ascii="仿宋_GB2312" w:hAnsi="宋体" w:eastAsia="仿宋_GB2312" w:cs="宋体"/>
                <w:color w:val="000000"/>
                <w:sz w:val="18"/>
                <w:szCs w:val="18"/>
              </w:rPr>
            </w:pPr>
            <w:r>
              <w:rPr>
                <w:rFonts w:hint="eastAsia" w:ascii="仿宋_GB2312" w:eastAsia="仿宋_GB2312"/>
                <w:color w:val="000000"/>
                <w:sz w:val="18"/>
                <w:szCs w:val="18"/>
              </w:rPr>
              <w:t>303.65</w:t>
            </w:r>
          </w:p>
        </w:tc>
        <w:tc>
          <w:tcPr>
            <w:tcW w:w="950" w:type="dxa"/>
            <w:tcBorders>
              <w:top w:val="nil"/>
              <w:left w:val="nil"/>
              <w:bottom w:val="single" w:color="auto" w:sz="4" w:space="0"/>
              <w:right w:val="single" w:color="auto" w:sz="4" w:space="0"/>
            </w:tcBorders>
            <w:shd w:val="clear" w:color="auto" w:fill="auto"/>
            <w:noWrap/>
            <w:vAlign w:val="center"/>
          </w:tcPr>
          <w:p w14:paraId="0CFA45AB">
            <w:pPr>
              <w:jc w:val="right"/>
              <w:rPr>
                <w:rFonts w:ascii="仿宋_GB2312" w:hAnsi="宋体" w:eastAsia="仿宋_GB2312" w:cs="宋体"/>
                <w:color w:val="000000"/>
                <w:sz w:val="18"/>
                <w:szCs w:val="18"/>
              </w:rPr>
            </w:pPr>
            <w:r>
              <w:rPr>
                <w:rFonts w:hint="eastAsia" w:ascii="仿宋_GB2312" w:eastAsia="仿宋_GB2312"/>
                <w:color w:val="000000"/>
                <w:sz w:val="18"/>
                <w:szCs w:val="18"/>
              </w:rPr>
              <w:t>303.65</w:t>
            </w:r>
          </w:p>
        </w:tc>
        <w:tc>
          <w:tcPr>
            <w:tcW w:w="840" w:type="dxa"/>
            <w:tcBorders>
              <w:top w:val="nil"/>
              <w:left w:val="nil"/>
              <w:bottom w:val="single" w:color="auto" w:sz="4" w:space="0"/>
              <w:right w:val="single" w:color="auto" w:sz="4" w:space="0"/>
            </w:tcBorders>
            <w:shd w:val="clear" w:color="auto" w:fill="auto"/>
            <w:vAlign w:val="center"/>
          </w:tcPr>
          <w:p w14:paraId="784F795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EF4F6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C711C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0262A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E71B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AD27F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E1ED57">
            <w:pPr>
              <w:jc w:val="right"/>
              <w:rPr>
                <w:rFonts w:ascii="仿宋_GB2312" w:hAnsi="宋体" w:eastAsia="仿宋_GB2312" w:cs="宋体"/>
                <w:color w:val="000000"/>
                <w:sz w:val="18"/>
                <w:szCs w:val="18"/>
              </w:rPr>
            </w:pPr>
            <w:r>
              <w:rPr>
                <w:rFonts w:hint="eastAsia" w:ascii="仿宋_GB2312" w:eastAsia="仿宋_GB2312"/>
                <w:color w:val="000000"/>
                <w:sz w:val="18"/>
                <w:szCs w:val="18"/>
              </w:rPr>
              <w:t>10.34</w:t>
            </w:r>
          </w:p>
        </w:tc>
        <w:tc>
          <w:tcPr>
            <w:tcW w:w="840" w:type="dxa"/>
            <w:tcBorders>
              <w:top w:val="nil"/>
              <w:left w:val="nil"/>
              <w:bottom w:val="single" w:color="auto" w:sz="4" w:space="0"/>
              <w:right w:val="single" w:color="auto" w:sz="4" w:space="0"/>
            </w:tcBorders>
            <w:shd w:val="clear" w:color="auto" w:fill="auto"/>
            <w:vAlign w:val="center"/>
          </w:tcPr>
          <w:p w14:paraId="065B039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A486CC">
            <w:pPr>
              <w:jc w:val="left"/>
              <w:rPr>
                <w:rFonts w:ascii="仿宋_GB2312" w:hAnsi="宋体" w:eastAsia="仿宋_GB2312" w:cs="宋体"/>
                <w:color w:val="000000"/>
                <w:sz w:val="18"/>
                <w:szCs w:val="18"/>
              </w:rPr>
            </w:pPr>
          </w:p>
        </w:tc>
      </w:tr>
      <w:tr w14:paraId="1322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74FD17">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91E31E5">
            <w:pPr>
              <w:jc w:val="left"/>
              <w:rPr>
                <w:rFonts w:ascii="仿宋_GB2312" w:hAnsi="宋体" w:eastAsia="仿宋_GB2312" w:cs="宋体"/>
                <w:color w:val="000000"/>
                <w:sz w:val="18"/>
                <w:szCs w:val="18"/>
              </w:rPr>
            </w:pPr>
            <w:r>
              <w:rPr>
                <w:rFonts w:hint="eastAsia" w:ascii="仿宋_GB2312" w:eastAsia="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766D1686">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20607F1">
            <w:pPr>
              <w:jc w:val="left"/>
              <w:rPr>
                <w:rFonts w:ascii="仿宋_GB2312" w:hAnsi="宋体" w:eastAsia="仿宋_GB2312" w:cs="宋体"/>
                <w:color w:val="000000"/>
                <w:sz w:val="18"/>
                <w:szCs w:val="18"/>
              </w:rPr>
            </w:pPr>
            <w:r>
              <w:rPr>
                <w:rFonts w:hint="eastAsia" w:ascii="仿宋_GB2312" w:eastAsia="仿宋_GB2312"/>
                <w:color w:val="000000"/>
                <w:sz w:val="18"/>
                <w:szCs w:val="18"/>
              </w:rPr>
              <w:t>其他宣传事务支出</w:t>
            </w:r>
          </w:p>
        </w:tc>
        <w:tc>
          <w:tcPr>
            <w:tcW w:w="1010" w:type="dxa"/>
            <w:tcBorders>
              <w:top w:val="nil"/>
              <w:left w:val="nil"/>
              <w:bottom w:val="single" w:color="auto" w:sz="4" w:space="0"/>
              <w:right w:val="single" w:color="auto" w:sz="4" w:space="0"/>
            </w:tcBorders>
            <w:shd w:val="clear" w:color="auto" w:fill="auto"/>
            <w:noWrap/>
            <w:vAlign w:val="center"/>
          </w:tcPr>
          <w:p w14:paraId="4C6B8CBB">
            <w:pPr>
              <w:jc w:val="right"/>
              <w:rPr>
                <w:rFonts w:ascii="仿宋_GB2312" w:hAnsi="宋体" w:eastAsia="仿宋_GB2312" w:cs="宋体"/>
                <w:color w:val="000000"/>
                <w:sz w:val="18"/>
                <w:szCs w:val="18"/>
              </w:rPr>
            </w:pPr>
            <w:r>
              <w:rPr>
                <w:rFonts w:hint="eastAsia" w:ascii="仿宋_GB2312" w:eastAsia="仿宋_GB2312"/>
                <w:color w:val="000000"/>
                <w:sz w:val="18"/>
                <w:szCs w:val="18"/>
              </w:rPr>
              <w:t>35.00</w:t>
            </w:r>
          </w:p>
        </w:tc>
        <w:tc>
          <w:tcPr>
            <w:tcW w:w="1020" w:type="dxa"/>
            <w:tcBorders>
              <w:top w:val="nil"/>
              <w:left w:val="nil"/>
              <w:bottom w:val="single" w:color="auto" w:sz="4" w:space="0"/>
              <w:right w:val="single" w:color="auto" w:sz="4" w:space="0"/>
            </w:tcBorders>
            <w:shd w:val="clear" w:color="auto" w:fill="auto"/>
            <w:noWrap/>
            <w:vAlign w:val="center"/>
          </w:tcPr>
          <w:p w14:paraId="5502B627">
            <w:pPr>
              <w:jc w:val="right"/>
              <w:rPr>
                <w:rFonts w:ascii="仿宋_GB2312" w:hAnsi="宋体" w:eastAsia="仿宋_GB2312" w:cs="宋体"/>
                <w:color w:val="000000"/>
                <w:sz w:val="18"/>
                <w:szCs w:val="18"/>
              </w:rPr>
            </w:pPr>
            <w:r>
              <w:rPr>
                <w:rFonts w:hint="eastAsia" w:ascii="仿宋_GB2312" w:eastAsia="仿宋_GB2312"/>
                <w:color w:val="000000"/>
                <w:sz w:val="18"/>
                <w:szCs w:val="18"/>
              </w:rPr>
              <w:t>35.00</w:t>
            </w:r>
          </w:p>
        </w:tc>
        <w:tc>
          <w:tcPr>
            <w:tcW w:w="950" w:type="dxa"/>
            <w:tcBorders>
              <w:top w:val="nil"/>
              <w:left w:val="nil"/>
              <w:bottom w:val="single" w:color="auto" w:sz="4" w:space="0"/>
              <w:right w:val="single" w:color="auto" w:sz="4" w:space="0"/>
            </w:tcBorders>
            <w:shd w:val="clear" w:color="auto" w:fill="auto"/>
            <w:noWrap/>
            <w:vAlign w:val="center"/>
          </w:tcPr>
          <w:p w14:paraId="6412D64D">
            <w:pPr>
              <w:jc w:val="right"/>
              <w:rPr>
                <w:rFonts w:ascii="仿宋_GB2312" w:hAnsi="宋体" w:eastAsia="仿宋_GB2312" w:cs="宋体"/>
                <w:color w:val="000000"/>
                <w:sz w:val="18"/>
                <w:szCs w:val="18"/>
              </w:rPr>
            </w:pPr>
            <w:r>
              <w:rPr>
                <w:rFonts w:hint="eastAsia" w:ascii="仿宋_GB2312" w:eastAsia="仿宋_GB2312"/>
                <w:color w:val="000000"/>
                <w:sz w:val="18"/>
                <w:szCs w:val="18"/>
              </w:rPr>
              <w:t>35.00</w:t>
            </w:r>
          </w:p>
        </w:tc>
        <w:tc>
          <w:tcPr>
            <w:tcW w:w="840" w:type="dxa"/>
            <w:tcBorders>
              <w:top w:val="nil"/>
              <w:left w:val="nil"/>
              <w:bottom w:val="single" w:color="auto" w:sz="4" w:space="0"/>
              <w:right w:val="single" w:color="auto" w:sz="4" w:space="0"/>
            </w:tcBorders>
            <w:shd w:val="clear" w:color="auto" w:fill="auto"/>
            <w:vAlign w:val="center"/>
          </w:tcPr>
          <w:p w14:paraId="41B4238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C4174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BD2CA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67995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1F2F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84056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D0992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918C9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CA977A">
            <w:pPr>
              <w:jc w:val="left"/>
              <w:rPr>
                <w:rFonts w:ascii="仿宋_GB2312" w:hAnsi="宋体" w:eastAsia="仿宋_GB2312" w:cs="宋体"/>
                <w:color w:val="000000"/>
                <w:sz w:val="18"/>
                <w:szCs w:val="18"/>
              </w:rPr>
            </w:pPr>
          </w:p>
        </w:tc>
      </w:tr>
      <w:tr w14:paraId="03B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5B6FA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1DD7779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E14BE5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D6F68F">
            <w:pPr>
              <w:jc w:val="left"/>
              <w:rPr>
                <w:rFonts w:ascii="仿宋_GB2312" w:hAnsi="宋体" w:eastAsia="仿宋_GB2312" w:cs="宋体"/>
                <w:b/>
                <w:color w:val="000000"/>
                <w:sz w:val="18"/>
                <w:szCs w:val="18"/>
              </w:rPr>
            </w:pPr>
            <w:r>
              <w:rPr>
                <w:rFonts w:hint="eastAsia" w:ascii="仿宋_GB2312" w:eastAsia="仿宋_GB2312"/>
                <w:b/>
                <w:color w:val="000000"/>
                <w:sz w:val="18"/>
                <w:szCs w:val="18"/>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4DBD95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1020" w:type="dxa"/>
            <w:tcBorders>
              <w:top w:val="nil"/>
              <w:left w:val="nil"/>
              <w:bottom w:val="single" w:color="auto" w:sz="4" w:space="0"/>
              <w:right w:val="single" w:color="auto" w:sz="4" w:space="0"/>
            </w:tcBorders>
            <w:shd w:val="clear" w:color="auto" w:fill="auto"/>
            <w:noWrap/>
            <w:vAlign w:val="center"/>
          </w:tcPr>
          <w:p w14:paraId="7D2123F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950" w:type="dxa"/>
            <w:tcBorders>
              <w:top w:val="nil"/>
              <w:left w:val="nil"/>
              <w:bottom w:val="single" w:color="auto" w:sz="4" w:space="0"/>
              <w:right w:val="single" w:color="auto" w:sz="4" w:space="0"/>
            </w:tcBorders>
            <w:shd w:val="clear" w:color="auto" w:fill="auto"/>
            <w:noWrap/>
            <w:vAlign w:val="center"/>
          </w:tcPr>
          <w:p w14:paraId="7B6E821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819CD2">
            <w:pPr>
              <w:jc w:val="lef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850" w:type="dxa"/>
            <w:tcBorders>
              <w:top w:val="nil"/>
              <w:left w:val="nil"/>
              <w:bottom w:val="single" w:color="auto" w:sz="4" w:space="0"/>
              <w:right w:val="single" w:color="auto" w:sz="4" w:space="0"/>
            </w:tcBorders>
            <w:shd w:val="clear" w:color="auto" w:fill="auto"/>
            <w:vAlign w:val="center"/>
          </w:tcPr>
          <w:p w14:paraId="5C6A16D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FB9EF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0EF1B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5B5D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148E4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A31E9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D8ACA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63F51B">
            <w:pPr>
              <w:jc w:val="left"/>
              <w:rPr>
                <w:rFonts w:ascii="仿宋_GB2312" w:hAnsi="宋体" w:eastAsia="仿宋_GB2312" w:cs="宋体"/>
                <w:b/>
                <w:color w:val="000000"/>
                <w:sz w:val="18"/>
                <w:szCs w:val="18"/>
              </w:rPr>
            </w:pPr>
          </w:p>
        </w:tc>
      </w:tr>
      <w:tr w14:paraId="07A5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5857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2E2E4253">
            <w:pPr>
              <w:jc w:val="left"/>
              <w:rPr>
                <w:rFonts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3FB3299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750667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4277DBC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1020" w:type="dxa"/>
            <w:tcBorders>
              <w:top w:val="nil"/>
              <w:left w:val="nil"/>
              <w:bottom w:val="single" w:color="auto" w:sz="4" w:space="0"/>
              <w:right w:val="single" w:color="auto" w:sz="4" w:space="0"/>
            </w:tcBorders>
            <w:shd w:val="clear" w:color="auto" w:fill="auto"/>
            <w:noWrap/>
            <w:vAlign w:val="center"/>
          </w:tcPr>
          <w:p w14:paraId="0B37B83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950" w:type="dxa"/>
            <w:tcBorders>
              <w:top w:val="nil"/>
              <w:left w:val="nil"/>
              <w:bottom w:val="single" w:color="auto" w:sz="4" w:space="0"/>
              <w:right w:val="single" w:color="auto" w:sz="4" w:space="0"/>
            </w:tcBorders>
            <w:shd w:val="clear" w:color="auto" w:fill="auto"/>
            <w:noWrap/>
            <w:vAlign w:val="center"/>
          </w:tcPr>
          <w:p w14:paraId="73A1E12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4870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850" w:type="dxa"/>
            <w:tcBorders>
              <w:top w:val="nil"/>
              <w:left w:val="nil"/>
              <w:bottom w:val="single" w:color="auto" w:sz="4" w:space="0"/>
              <w:right w:val="single" w:color="auto" w:sz="4" w:space="0"/>
            </w:tcBorders>
            <w:shd w:val="clear" w:color="auto" w:fill="auto"/>
            <w:vAlign w:val="center"/>
          </w:tcPr>
          <w:p w14:paraId="0A00D5D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81E0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45B21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CED0C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2B949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F062A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05C64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93BC26">
            <w:pPr>
              <w:jc w:val="left"/>
              <w:rPr>
                <w:rFonts w:ascii="仿宋_GB2312" w:hAnsi="宋体" w:eastAsia="仿宋_GB2312" w:cs="宋体"/>
                <w:b/>
                <w:color w:val="000000"/>
                <w:sz w:val="18"/>
                <w:szCs w:val="18"/>
              </w:rPr>
            </w:pPr>
          </w:p>
        </w:tc>
      </w:tr>
      <w:tr w14:paraId="38CF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84ED24">
            <w:pPr>
              <w:jc w:val="left"/>
              <w:rPr>
                <w:rFonts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408A2AE3">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0F9C11C6">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1629219">
            <w:pPr>
              <w:jc w:val="left"/>
              <w:rPr>
                <w:rFonts w:ascii="仿宋_GB2312" w:hAnsi="宋体" w:eastAsia="仿宋_GB2312" w:cs="宋体"/>
                <w:color w:val="000000"/>
                <w:sz w:val="18"/>
                <w:szCs w:val="18"/>
              </w:rPr>
            </w:pPr>
            <w:r>
              <w:rPr>
                <w:rFonts w:hint="eastAsia" w:ascii="仿宋_GB2312" w:eastAsia="仿宋_GB2312"/>
                <w:color w:val="000000"/>
                <w:sz w:val="18"/>
                <w:szCs w:val="18"/>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6D8BB99F">
            <w:pPr>
              <w:jc w:val="right"/>
              <w:rPr>
                <w:rFonts w:ascii="仿宋_GB2312" w:hAnsi="宋体" w:eastAsia="仿宋_GB2312" w:cs="宋体"/>
                <w:color w:val="000000"/>
                <w:sz w:val="18"/>
                <w:szCs w:val="18"/>
              </w:rPr>
            </w:pPr>
            <w:r>
              <w:rPr>
                <w:rFonts w:hint="eastAsia" w:ascii="仿宋_GB2312" w:eastAsia="仿宋_GB2312"/>
                <w:color w:val="000000"/>
                <w:sz w:val="18"/>
                <w:szCs w:val="18"/>
              </w:rPr>
              <w:t>56.00</w:t>
            </w:r>
          </w:p>
        </w:tc>
        <w:tc>
          <w:tcPr>
            <w:tcW w:w="1020" w:type="dxa"/>
            <w:tcBorders>
              <w:top w:val="nil"/>
              <w:left w:val="nil"/>
              <w:bottom w:val="single" w:color="auto" w:sz="4" w:space="0"/>
              <w:right w:val="single" w:color="auto" w:sz="4" w:space="0"/>
            </w:tcBorders>
            <w:shd w:val="clear" w:color="auto" w:fill="auto"/>
            <w:noWrap/>
            <w:vAlign w:val="center"/>
          </w:tcPr>
          <w:p w14:paraId="245D025F">
            <w:pPr>
              <w:jc w:val="right"/>
              <w:rPr>
                <w:rFonts w:ascii="仿宋_GB2312" w:hAnsi="宋体" w:eastAsia="仿宋_GB2312" w:cs="宋体"/>
                <w:color w:val="000000"/>
                <w:sz w:val="18"/>
                <w:szCs w:val="18"/>
              </w:rPr>
            </w:pPr>
            <w:r>
              <w:rPr>
                <w:rFonts w:hint="eastAsia" w:ascii="仿宋_GB2312" w:eastAsia="仿宋_GB2312"/>
                <w:color w:val="000000"/>
                <w:sz w:val="18"/>
                <w:szCs w:val="18"/>
              </w:rPr>
              <w:t>56.00</w:t>
            </w:r>
          </w:p>
        </w:tc>
        <w:tc>
          <w:tcPr>
            <w:tcW w:w="950" w:type="dxa"/>
            <w:tcBorders>
              <w:top w:val="nil"/>
              <w:left w:val="nil"/>
              <w:bottom w:val="single" w:color="auto" w:sz="4" w:space="0"/>
              <w:right w:val="single" w:color="auto" w:sz="4" w:space="0"/>
            </w:tcBorders>
            <w:shd w:val="clear" w:color="auto" w:fill="auto"/>
            <w:noWrap/>
            <w:vAlign w:val="center"/>
          </w:tcPr>
          <w:p w14:paraId="1F30C8D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966B4D">
            <w:pPr>
              <w:jc w:val="left"/>
              <w:rPr>
                <w:rFonts w:ascii="仿宋_GB2312" w:hAnsi="宋体" w:eastAsia="仿宋_GB2312" w:cs="宋体"/>
                <w:color w:val="000000"/>
                <w:sz w:val="18"/>
                <w:szCs w:val="18"/>
              </w:rPr>
            </w:pPr>
            <w:r>
              <w:rPr>
                <w:rFonts w:hint="eastAsia" w:ascii="仿宋_GB2312" w:eastAsia="仿宋_GB2312"/>
                <w:color w:val="000000"/>
                <w:sz w:val="18"/>
                <w:szCs w:val="18"/>
              </w:rPr>
              <w:t>56.00</w:t>
            </w:r>
          </w:p>
        </w:tc>
        <w:tc>
          <w:tcPr>
            <w:tcW w:w="850" w:type="dxa"/>
            <w:tcBorders>
              <w:top w:val="nil"/>
              <w:left w:val="nil"/>
              <w:bottom w:val="single" w:color="auto" w:sz="4" w:space="0"/>
              <w:right w:val="single" w:color="auto" w:sz="4" w:space="0"/>
            </w:tcBorders>
            <w:shd w:val="clear" w:color="auto" w:fill="auto"/>
            <w:vAlign w:val="center"/>
          </w:tcPr>
          <w:p w14:paraId="7E9F387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46491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6E7D4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C8CDA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87719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1D7E7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89F93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2BA115">
            <w:pPr>
              <w:jc w:val="left"/>
              <w:rPr>
                <w:rFonts w:ascii="仿宋_GB2312" w:hAnsi="宋体" w:eastAsia="仿宋_GB2312" w:cs="宋体"/>
                <w:color w:val="000000"/>
                <w:sz w:val="18"/>
                <w:szCs w:val="18"/>
              </w:rPr>
            </w:pPr>
          </w:p>
        </w:tc>
      </w:tr>
      <w:tr w14:paraId="747C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013AA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233274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7795A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B42777">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F5AE24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1020" w:type="dxa"/>
            <w:tcBorders>
              <w:top w:val="nil"/>
              <w:left w:val="nil"/>
              <w:bottom w:val="single" w:color="auto" w:sz="4" w:space="0"/>
              <w:right w:val="single" w:color="auto" w:sz="4" w:space="0"/>
            </w:tcBorders>
            <w:shd w:val="clear" w:color="auto" w:fill="auto"/>
            <w:noWrap/>
            <w:vAlign w:val="center"/>
          </w:tcPr>
          <w:p w14:paraId="0CA8E7F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950" w:type="dxa"/>
            <w:tcBorders>
              <w:top w:val="nil"/>
              <w:left w:val="nil"/>
              <w:bottom w:val="single" w:color="auto" w:sz="4" w:space="0"/>
              <w:right w:val="single" w:color="auto" w:sz="4" w:space="0"/>
            </w:tcBorders>
            <w:shd w:val="clear" w:color="auto" w:fill="auto"/>
            <w:noWrap/>
            <w:vAlign w:val="center"/>
          </w:tcPr>
          <w:p w14:paraId="46D88EF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840" w:type="dxa"/>
            <w:tcBorders>
              <w:top w:val="nil"/>
              <w:left w:val="nil"/>
              <w:bottom w:val="single" w:color="auto" w:sz="4" w:space="0"/>
              <w:right w:val="single" w:color="auto" w:sz="4" w:space="0"/>
            </w:tcBorders>
            <w:shd w:val="clear" w:color="auto" w:fill="auto"/>
            <w:vAlign w:val="center"/>
          </w:tcPr>
          <w:p w14:paraId="7CF2044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9A1FF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C9CF7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2864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B5363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EC919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9A835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AD2B2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5E01EA">
            <w:pPr>
              <w:jc w:val="left"/>
              <w:rPr>
                <w:rFonts w:ascii="仿宋_GB2312" w:hAnsi="宋体" w:eastAsia="仿宋_GB2312" w:cs="宋体"/>
                <w:b/>
                <w:color w:val="000000"/>
                <w:sz w:val="18"/>
                <w:szCs w:val="18"/>
              </w:rPr>
            </w:pPr>
          </w:p>
        </w:tc>
      </w:tr>
      <w:tr w14:paraId="058B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CC394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1BF0F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C3454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454DB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4C45E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1020" w:type="dxa"/>
            <w:tcBorders>
              <w:top w:val="nil"/>
              <w:left w:val="nil"/>
              <w:bottom w:val="single" w:color="auto" w:sz="4" w:space="0"/>
              <w:right w:val="single" w:color="auto" w:sz="4" w:space="0"/>
            </w:tcBorders>
            <w:shd w:val="clear" w:color="auto" w:fill="auto"/>
            <w:noWrap/>
            <w:vAlign w:val="center"/>
          </w:tcPr>
          <w:p w14:paraId="5C6AEE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950" w:type="dxa"/>
            <w:tcBorders>
              <w:top w:val="nil"/>
              <w:left w:val="nil"/>
              <w:bottom w:val="single" w:color="auto" w:sz="4" w:space="0"/>
              <w:right w:val="single" w:color="auto" w:sz="4" w:space="0"/>
            </w:tcBorders>
            <w:shd w:val="clear" w:color="auto" w:fill="auto"/>
            <w:noWrap/>
            <w:vAlign w:val="center"/>
          </w:tcPr>
          <w:p w14:paraId="0D56452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42.54</w:t>
            </w:r>
          </w:p>
        </w:tc>
        <w:tc>
          <w:tcPr>
            <w:tcW w:w="840" w:type="dxa"/>
            <w:tcBorders>
              <w:top w:val="nil"/>
              <w:left w:val="nil"/>
              <w:bottom w:val="single" w:color="auto" w:sz="4" w:space="0"/>
              <w:right w:val="single" w:color="auto" w:sz="4" w:space="0"/>
            </w:tcBorders>
            <w:shd w:val="clear" w:color="auto" w:fill="auto"/>
            <w:vAlign w:val="center"/>
          </w:tcPr>
          <w:p w14:paraId="41A8616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ADA40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7990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A1E75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35AB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F7DFF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57CA2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F3996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4FFC33">
            <w:pPr>
              <w:jc w:val="left"/>
              <w:rPr>
                <w:rFonts w:ascii="仿宋_GB2312" w:hAnsi="宋体" w:eastAsia="仿宋_GB2312" w:cs="宋体"/>
                <w:b/>
                <w:color w:val="000000"/>
                <w:sz w:val="18"/>
                <w:szCs w:val="18"/>
              </w:rPr>
            </w:pPr>
          </w:p>
        </w:tc>
      </w:tr>
      <w:tr w14:paraId="4DC0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D1D890">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D6DEF2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D7C285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F23AF5F">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70BCAB2">
            <w:pPr>
              <w:jc w:val="right"/>
              <w:rPr>
                <w:rFonts w:ascii="仿宋_GB2312" w:hAnsi="宋体" w:eastAsia="仿宋_GB2312" w:cs="宋体"/>
                <w:color w:val="000000"/>
                <w:sz w:val="18"/>
                <w:szCs w:val="18"/>
              </w:rPr>
            </w:pPr>
            <w:r>
              <w:rPr>
                <w:rFonts w:hint="eastAsia" w:ascii="仿宋_GB2312" w:eastAsia="仿宋_GB2312"/>
                <w:color w:val="000000"/>
                <w:sz w:val="18"/>
                <w:szCs w:val="18"/>
              </w:rPr>
              <w:t>3.03</w:t>
            </w:r>
          </w:p>
        </w:tc>
        <w:tc>
          <w:tcPr>
            <w:tcW w:w="1020" w:type="dxa"/>
            <w:tcBorders>
              <w:top w:val="nil"/>
              <w:left w:val="nil"/>
              <w:bottom w:val="single" w:color="auto" w:sz="4" w:space="0"/>
              <w:right w:val="single" w:color="auto" w:sz="4" w:space="0"/>
            </w:tcBorders>
            <w:shd w:val="clear" w:color="auto" w:fill="auto"/>
            <w:noWrap/>
            <w:vAlign w:val="center"/>
          </w:tcPr>
          <w:p w14:paraId="2A6BD9D2">
            <w:pPr>
              <w:jc w:val="right"/>
              <w:rPr>
                <w:rFonts w:ascii="仿宋_GB2312" w:hAnsi="宋体" w:eastAsia="仿宋_GB2312" w:cs="宋体"/>
                <w:color w:val="000000"/>
                <w:sz w:val="18"/>
                <w:szCs w:val="18"/>
              </w:rPr>
            </w:pPr>
            <w:r>
              <w:rPr>
                <w:rFonts w:hint="eastAsia" w:ascii="仿宋_GB2312" w:eastAsia="仿宋_GB2312"/>
                <w:color w:val="000000"/>
                <w:sz w:val="18"/>
                <w:szCs w:val="18"/>
              </w:rPr>
              <w:t>3.03</w:t>
            </w:r>
          </w:p>
        </w:tc>
        <w:tc>
          <w:tcPr>
            <w:tcW w:w="950" w:type="dxa"/>
            <w:tcBorders>
              <w:top w:val="nil"/>
              <w:left w:val="nil"/>
              <w:bottom w:val="single" w:color="auto" w:sz="4" w:space="0"/>
              <w:right w:val="single" w:color="auto" w:sz="4" w:space="0"/>
            </w:tcBorders>
            <w:shd w:val="clear" w:color="auto" w:fill="auto"/>
            <w:noWrap/>
            <w:vAlign w:val="center"/>
          </w:tcPr>
          <w:p w14:paraId="069007E3">
            <w:pPr>
              <w:jc w:val="right"/>
              <w:rPr>
                <w:rFonts w:ascii="仿宋_GB2312" w:hAnsi="宋体" w:eastAsia="仿宋_GB2312" w:cs="宋体"/>
                <w:color w:val="000000"/>
                <w:sz w:val="18"/>
                <w:szCs w:val="18"/>
              </w:rPr>
            </w:pPr>
            <w:r>
              <w:rPr>
                <w:rFonts w:hint="eastAsia" w:ascii="仿宋_GB2312" w:eastAsia="仿宋_GB2312"/>
                <w:color w:val="000000"/>
                <w:sz w:val="18"/>
                <w:szCs w:val="18"/>
              </w:rPr>
              <w:t>3.03</w:t>
            </w:r>
          </w:p>
        </w:tc>
        <w:tc>
          <w:tcPr>
            <w:tcW w:w="840" w:type="dxa"/>
            <w:tcBorders>
              <w:top w:val="nil"/>
              <w:left w:val="nil"/>
              <w:bottom w:val="single" w:color="auto" w:sz="4" w:space="0"/>
              <w:right w:val="single" w:color="auto" w:sz="4" w:space="0"/>
            </w:tcBorders>
            <w:shd w:val="clear" w:color="auto" w:fill="auto"/>
            <w:vAlign w:val="center"/>
          </w:tcPr>
          <w:p w14:paraId="5E8B449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D3266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7422B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63B6C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676E9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09C11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405D7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4EE2E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6423DD">
            <w:pPr>
              <w:jc w:val="left"/>
              <w:rPr>
                <w:rFonts w:ascii="仿宋_GB2312" w:hAnsi="宋体" w:eastAsia="仿宋_GB2312" w:cs="宋体"/>
                <w:color w:val="000000"/>
                <w:sz w:val="18"/>
                <w:szCs w:val="18"/>
              </w:rPr>
            </w:pPr>
          </w:p>
        </w:tc>
      </w:tr>
      <w:tr w14:paraId="79D3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B6CEFC">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52F8FC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CABDDC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867C0FC">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F634509">
            <w:pPr>
              <w:jc w:val="right"/>
              <w:rPr>
                <w:rFonts w:ascii="仿宋_GB2312" w:hAnsi="宋体" w:eastAsia="仿宋_GB2312" w:cs="宋体"/>
                <w:color w:val="000000"/>
                <w:sz w:val="18"/>
                <w:szCs w:val="18"/>
              </w:rPr>
            </w:pPr>
            <w:r>
              <w:rPr>
                <w:rFonts w:hint="eastAsia" w:ascii="仿宋_GB2312" w:eastAsia="仿宋_GB2312"/>
                <w:color w:val="000000"/>
                <w:sz w:val="18"/>
                <w:szCs w:val="18"/>
              </w:rPr>
              <w:t>39.51</w:t>
            </w:r>
          </w:p>
        </w:tc>
        <w:tc>
          <w:tcPr>
            <w:tcW w:w="1020" w:type="dxa"/>
            <w:tcBorders>
              <w:top w:val="nil"/>
              <w:left w:val="nil"/>
              <w:bottom w:val="single" w:color="auto" w:sz="4" w:space="0"/>
              <w:right w:val="single" w:color="auto" w:sz="4" w:space="0"/>
            </w:tcBorders>
            <w:shd w:val="clear" w:color="auto" w:fill="auto"/>
            <w:noWrap/>
            <w:vAlign w:val="center"/>
          </w:tcPr>
          <w:p w14:paraId="0E5C3AAC">
            <w:pPr>
              <w:jc w:val="right"/>
              <w:rPr>
                <w:rFonts w:ascii="仿宋_GB2312" w:hAnsi="宋体" w:eastAsia="仿宋_GB2312" w:cs="宋体"/>
                <w:color w:val="000000"/>
                <w:sz w:val="18"/>
                <w:szCs w:val="18"/>
              </w:rPr>
            </w:pPr>
            <w:r>
              <w:rPr>
                <w:rFonts w:hint="eastAsia" w:ascii="仿宋_GB2312" w:eastAsia="仿宋_GB2312"/>
                <w:color w:val="000000"/>
                <w:sz w:val="18"/>
                <w:szCs w:val="18"/>
              </w:rPr>
              <w:t>39.51</w:t>
            </w:r>
          </w:p>
        </w:tc>
        <w:tc>
          <w:tcPr>
            <w:tcW w:w="950" w:type="dxa"/>
            <w:tcBorders>
              <w:top w:val="nil"/>
              <w:left w:val="nil"/>
              <w:bottom w:val="single" w:color="auto" w:sz="4" w:space="0"/>
              <w:right w:val="single" w:color="auto" w:sz="4" w:space="0"/>
            </w:tcBorders>
            <w:shd w:val="clear" w:color="auto" w:fill="auto"/>
            <w:noWrap/>
            <w:vAlign w:val="center"/>
          </w:tcPr>
          <w:p w14:paraId="03438825">
            <w:pPr>
              <w:jc w:val="right"/>
              <w:rPr>
                <w:rFonts w:ascii="仿宋_GB2312" w:hAnsi="宋体" w:eastAsia="仿宋_GB2312" w:cs="宋体"/>
                <w:color w:val="000000"/>
                <w:sz w:val="18"/>
                <w:szCs w:val="18"/>
              </w:rPr>
            </w:pPr>
            <w:r>
              <w:rPr>
                <w:rFonts w:hint="eastAsia" w:ascii="仿宋_GB2312" w:eastAsia="仿宋_GB2312"/>
                <w:color w:val="000000"/>
                <w:sz w:val="18"/>
                <w:szCs w:val="18"/>
              </w:rPr>
              <w:t>39.51</w:t>
            </w:r>
          </w:p>
        </w:tc>
        <w:tc>
          <w:tcPr>
            <w:tcW w:w="840" w:type="dxa"/>
            <w:tcBorders>
              <w:top w:val="nil"/>
              <w:left w:val="nil"/>
              <w:bottom w:val="single" w:color="auto" w:sz="4" w:space="0"/>
              <w:right w:val="single" w:color="auto" w:sz="4" w:space="0"/>
            </w:tcBorders>
            <w:shd w:val="clear" w:color="auto" w:fill="auto"/>
            <w:vAlign w:val="center"/>
          </w:tcPr>
          <w:p w14:paraId="50CA94A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B4F69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65441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F11D0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F2D7F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5379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6E65C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43CEB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5E6EF8">
            <w:pPr>
              <w:jc w:val="left"/>
              <w:rPr>
                <w:rFonts w:ascii="仿宋_GB2312" w:hAnsi="宋体" w:eastAsia="仿宋_GB2312" w:cs="宋体"/>
                <w:color w:val="000000"/>
                <w:sz w:val="18"/>
                <w:szCs w:val="18"/>
              </w:rPr>
            </w:pPr>
          </w:p>
        </w:tc>
      </w:tr>
      <w:tr w14:paraId="73281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3190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B8768D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CE5BA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9EAA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10856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1020" w:type="dxa"/>
            <w:tcBorders>
              <w:top w:val="nil"/>
              <w:left w:val="nil"/>
              <w:bottom w:val="single" w:color="auto" w:sz="4" w:space="0"/>
              <w:right w:val="single" w:color="auto" w:sz="4" w:space="0"/>
            </w:tcBorders>
            <w:shd w:val="clear" w:color="auto" w:fill="auto"/>
            <w:noWrap/>
            <w:vAlign w:val="center"/>
          </w:tcPr>
          <w:p w14:paraId="17EFDC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950" w:type="dxa"/>
            <w:tcBorders>
              <w:top w:val="nil"/>
              <w:left w:val="nil"/>
              <w:bottom w:val="single" w:color="auto" w:sz="4" w:space="0"/>
              <w:right w:val="single" w:color="auto" w:sz="4" w:space="0"/>
            </w:tcBorders>
            <w:shd w:val="clear" w:color="auto" w:fill="auto"/>
            <w:noWrap/>
            <w:vAlign w:val="center"/>
          </w:tcPr>
          <w:p w14:paraId="67E3DE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840" w:type="dxa"/>
            <w:tcBorders>
              <w:top w:val="nil"/>
              <w:left w:val="nil"/>
              <w:bottom w:val="single" w:color="auto" w:sz="4" w:space="0"/>
              <w:right w:val="single" w:color="auto" w:sz="4" w:space="0"/>
            </w:tcBorders>
            <w:shd w:val="clear" w:color="auto" w:fill="auto"/>
            <w:vAlign w:val="center"/>
          </w:tcPr>
          <w:p w14:paraId="2BEED91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0B3C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12FE2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ACD9A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270AC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D53AB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3AC18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1EDDE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333940">
            <w:pPr>
              <w:jc w:val="left"/>
              <w:rPr>
                <w:rFonts w:ascii="仿宋_GB2312" w:hAnsi="宋体" w:eastAsia="仿宋_GB2312" w:cs="宋体"/>
                <w:b/>
                <w:color w:val="000000"/>
                <w:sz w:val="18"/>
                <w:szCs w:val="18"/>
              </w:rPr>
            </w:pPr>
          </w:p>
        </w:tc>
      </w:tr>
      <w:tr w14:paraId="29C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167F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B342DB5">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BCA4C3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DB0D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0B075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1020" w:type="dxa"/>
            <w:tcBorders>
              <w:top w:val="nil"/>
              <w:left w:val="nil"/>
              <w:bottom w:val="single" w:color="auto" w:sz="4" w:space="0"/>
              <w:right w:val="single" w:color="auto" w:sz="4" w:space="0"/>
            </w:tcBorders>
            <w:shd w:val="clear" w:color="auto" w:fill="auto"/>
            <w:noWrap/>
            <w:vAlign w:val="center"/>
          </w:tcPr>
          <w:p w14:paraId="3C98F75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950" w:type="dxa"/>
            <w:tcBorders>
              <w:top w:val="nil"/>
              <w:left w:val="nil"/>
              <w:bottom w:val="single" w:color="auto" w:sz="4" w:space="0"/>
              <w:right w:val="single" w:color="auto" w:sz="4" w:space="0"/>
            </w:tcBorders>
            <w:shd w:val="clear" w:color="auto" w:fill="auto"/>
            <w:noWrap/>
            <w:vAlign w:val="center"/>
          </w:tcPr>
          <w:p w14:paraId="5355628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18.79</w:t>
            </w:r>
          </w:p>
        </w:tc>
        <w:tc>
          <w:tcPr>
            <w:tcW w:w="840" w:type="dxa"/>
            <w:tcBorders>
              <w:top w:val="nil"/>
              <w:left w:val="nil"/>
              <w:bottom w:val="single" w:color="auto" w:sz="4" w:space="0"/>
              <w:right w:val="single" w:color="auto" w:sz="4" w:space="0"/>
            </w:tcBorders>
            <w:shd w:val="clear" w:color="auto" w:fill="auto"/>
            <w:vAlign w:val="center"/>
          </w:tcPr>
          <w:p w14:paraId="0DB0B48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0B35D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1DC19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9980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E647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5085A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25622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33CC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283D62">
            <w:pPr>
              <w:jc w:val="left"/>
              <w:rPr>
                <w:rFonts w:ascii="仿宋_GB2312" w:hAnsi="宋体" w:eastAsia="仿宋_GB2312" w:cs="宋体"/>
                <w:b/>
                <w:color w:val="000000"/>
                <w:sz w:val="18"/>
                <w:szCs w:val="18"/>
              </w:rPr>
            </w:pPr>
          </w:p>
        </w:tc>
      </w:tr>
      <w:tr w14:paraId="61CF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A8B22A">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7C7EBF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BB371F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E27DC68">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A3F6D27">
            <w:pPr>
              <w:jc w:val="right"/>
              <w:rPr>
                <w:rFonts w:ascii="仿宋_GB2312" w:hAnsi="宋体" w:eastAsia="仿宋_GB2312" w:cs="宋体"/>
                <w:color w:val="000000"/>
                <w:sz w:val="18"/>
                <w:szCs w:val="18"/>
              </w:rPr>
            </w:pPr>
            <w:r>
              <w:rPr>
                <w:rFonts w:hint="eastAsia" w:ascii="仿宋_GB2312" w:eastAsia="仿宋_GB2312"/>
                <w:color w:val="000000"/>
                <w:sz w:val="18"/>
                <w:szCs w:val="18"/>
              </w:rPr>
              <w:t>16.77</w:t>
            </w:r>
          </w:p>
        </w:tc>
        <w:tc>
          <w:tcPr>
            <w:tcW w:w="1020" w:type="dxa"/>
            <w:tcBorders>
              <w:top w:val="nil"/>
              <w:left w:val="nil"/>
              <w:bottom w:val="single" w:color="auto" w:sz="4" w:space="0"/>
              <w:right w:val="single" w:color="auto" w:sz="4" w:space="0"/>
            </w:tcBorders>
            <w:shd w:val="clear" w:color="auto" w:fill="auto"/>
            <w:noWrap/>
            <w:vAlign w:val="center"/>
          </w:tcPr>
          <w:p w14:paraId="1E4B562C">
            <w:pPr>
              <w:jc w:val="right"/>
              <w:rPr>
                <w:rFonts w:ascii="仿宋_GB2312" w:hAnsi="宋体" w:eastAsia="仿宋_GB2312" w:cs="宋体"/>
                <w:color w:val="000000"/>
                <w:sz w:val="18"/>
                <w:szCs w:val="18"/>
              </w:rPr>
            </w:pPr>
            <w:r>
              <w:rPr>
                <w:rFonts w:hint="eastAsia" w:ascii="仿宋_GB2312" w:eastAsia="仿宋_GB2312"/>
                <w:color w:val="000000"/>
                <w:sz w:val="18"/>
                <w:szCs w:val="18"/>
              </w:rPr>
              <w:t>16.77</w:t>
            </w:r>
          </w:p>
        </w:tc>
        <w:tc>
          <w:tcPr>
            <w:tcW w:w="950" w:type="dxa"/>
            <w:tcBorders>
              <w:top w:val="nil"/>
              <w:left w:val="nil"/>
              <w:bottom w:val="single" w:color="auto" w:sz="4" w:space="0"/>
              <w:right w:val="single" w:color="auto" w:sz="4" w:space="0"/>
            </w:tcBorders>
            <w:shd w:val="clear" w:color="auto" w:fill="auto"/>
            <w:noWrap/>
            <w:vAlign w:val="center"/>
          </w:tcPr>
          <w:p w14:paraId="4B35AA21">
            <w:pPr>
              <w:jc w:val="right"/>
              <w:rPr>
                <w:rFonts w:ascii="仿宋_GB2312" w:hAnsi="宋体" w:eastAsia="仿宋_GB2312" w:cs="宋体"/>
                <w:color w:val="000000"/>
                <w:sz w:val="18"/>
                <w:szCs w:val="18"/>
              </w:rPr>
            </w:pPr>
            <w:r>
              <w:rPr>
                <w:rFonts w:hint="eastAsia" w:ascii="仿宋_GB2312" w:eastAsia="仿宋_GB2312"/>
                <w:color w:val="000000"/>
                <w:sz w:val="18"/>
                <w:szCs w:val="18"/>
              </w:rPr>
              <w:t>16.77</w:t>
            </w:r>
          </w:p>
        </w:tc>
        <w:tc>
          <w:tcPr>
            <w:tcW w:w="840" w:type="dxa"/>
            <w:tcBorders>
              <w:top w:val="nil"/>
              <w:left w:val="nil"/>
              <w:bottom w:val="single" w:color="auto" w:sz="4" w:space="0"/>
              <w:right w:val="single" w:color="auto" w:sz="4" w:space="0"/>
            </w:tcBorders>
            <w:shd w:val="clear" w:color="auto" w:fill="auto"/>
            <w:vAlign w:val="center"/>
          </w:tcPr>
          <w:p w14:paraId="64CC8D2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4FF0D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D7B35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06CEE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3CD27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6298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72609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EF32F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83FEBA">
            <w:pPr>
              <w:jc w:val="left"/>
              <w:rPr>
                <w:rFonts w:ascii="仿宋_GB2312" w:hAnsi="宋体" w:eastAsia="仿宋_GB2312" w:cs="宋体"/>
                <w:color w:val="000000"/>
                <w:sz w:val="18"/>
                <w:szCs w:val="18"/>
              </w:rPr>
            </w:pPr>
          </w:p>
        </w:tc>
      </w:tr>
      <w:tr w14:paraId="568E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F470F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59E718C">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76DC27">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CE8AB45">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4FF4D83">
            <w:pPr>
              <w:jc w:val="right"/>
              <w:rPr>
                <w:rFonts w:ascii="仿宋_GB2312" w:hAnsi="宋体" w:eastAsia="仿宋_GB2312" w:cs="宋体"/>
                <w:color w:val="000000"/>
                <w:sz w:val="18"/>
                <w:szCs w:val="18"/>
              </w:rPr>
            </w:pPr>
            <w:r>
              <w:rPr>
                <w:rFonts w:hint="eastAsia" w:ascii="仿宋_GB2312" w:eastAsia="仿宋_GB2312"/>
                <w:color w:val="000000"/>
                <w:sz w:val="18"/>
                <w:szCs w:val="18"/>
              </w:rPr>
              <w:t>2.02</w:t>
            </w:r>
          </w:p>
        </w:tc>
        <w:tc>
          <w:tcPr>
            <w:tcW w:w="1020" w:type="dxa"/>
            <w:tcBorders>
              <w:top w:val="nil"/>
              <w:left w:val="nil"/>
              <w:bottom w:val="single" w:color="auto" w:sz="4" w:space="0"/>
              <w:right w:val="single" w:color="auto" w:sz="4" w:space="0"/>
            </w:tcBorders>
            <w:shd w:val="clear" w:color="auto" w:fill="auto"/>
            <w:noWrap/>
            <w:vAlign w:val="center"/>
          </w:tcPr>
          <w:p w14:paraId="214D4D18">
            <w:pPr>
              <w:jc w:val="right"/>
              <w:rPr>
                <w:rFonts w:ascii="仿宋_GB2312" w:hAnsi="宋体" w:eastAsia="仿宋_GB2312" w:cs="宋体"/>
                <w:color w:val="000000"/>
                <w:sz w:val="18"/>
                <w:szCs w:val="18"/>
              </w:rPr>
            </w:pPr>
            <w:r>
              <w:rPr>
                <w:rFonts w:hint="eastAsia" w:ascii="仿宋_GB2312" w:eastAsia="仿宋_GB2312"/>
                <w:color w:val="000000"/>
                <w:sz w:val="18"/>
                <w:szCs w:val="18"/>
              </w:rPr>
              <w:t>2.02</w:t>
            </w:r>
          </w:p>
        </w:tc>
        <w:tc>
          <w:tcPr>
            <w:tcW w:w="950" w:type="dxa"/>
            <w:tcBorders>
              <w:top w:val="nil"/>
              <w:left w:val="nil"/>
              <w:bottom w:val="single" w:color="auto" w:sz="4" w:space="0"/>
              <w:right w:val="single" w:color="auto" w:sz="4" w:space="0"/>
            </w:tcBorders>
            <w:shd w:val="clear" w:color="auto" w:fill="auto"/>
            <w:noWrap/>
            <w:vAlign w:val="center"/>
          </w:tcPr>
          <w:p w14:paraId="2D935588">
            <w:pPr>
              <w:jc w:val="right"/>
              <w:rPr>
                <w:rFonts w:ascii="仿宋_GB2312" w:hAnsi="宋体" w:eastAsia="仿宋_GB2312" w:cs="宋体"/>
                <w:color w:val="000000"/>
                <w:sz w:val="18"/>
                <w:szCs w:val="18"/>
              </w:rPr>
            </w:pPr>
            <w:r>
              <w:rPr>
                <w:rFonts w:hint="eastAsia" w:ascii="仿宋_GB2312" w:eastAsia="仿宋_GB2312"/>
                <w:color w:val="000000"/>
                <w:sz w:val="18"/>
                <w:szCs w:val="18"/>
              </w:rPr>
              <w:t>2.02</w:t>
            </w:r>
          </w:p>
        </w:tc>
        <w:tc>
          <w:tcPr>
            <w:tcW w:w="840" w:type="dxa"/>
            <w:tcBorders>
              <w:top w:val="nil"/>
              <w:left w:val="nil"/>
              <w:bottom w:val="single" w:color="auto" w:sz="4" w:space="0"/>
              <w:right w:val="single" w:color="auto" w:sz="4" w:space="0"/>
            </w:tcBorders>
            <w:shd w:val="clear" w:color="auto" w:fill="auto"/>
            <w:vAlign w:val="center"/>
          </w:tcPr>
          <w:p w14:paraId="084504A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CFF74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4EF1C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9E50F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94B5F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15EBA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FEF3A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D5790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8FC53F">
            <w:pPr>
              <w:jc w:val="left"/>
              <w:rPr>
                <w:rFonts w:ascii="仿宋_GB2312" w:hAnsi="宋体" w:eastAsia="仿宋_GB2312" w:cs="宋体"/>
                <w:color w:val="000000"/>
                <w:sz w:val="18"/>
                <w:szCs w:val="18"/>
              </w:rPr>
            </w:pPr>
          </w:p>
        </w:tc>
      </w:tr>
      <w:tr w14:paraId="1DD5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A6BC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BA6E39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75D1C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EFD826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E81863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1020" w:type="dxa"/>
            <w:tcBorders>
              <w:top w:val="nil"/>
              <w:left w:val="nil"/>
              <w:bottom w:val="single" w:color="auto" w:sz="4" w:space="0"/>
              <w:right w:val="single" w:color="auto" w:sz="4" w:space="0"/>
            </w:tcBorders>
            <w:shd w:val="clear" w:color="auto" w:fill="auto"/>
            <w:noWrap/>
            <w:vAlign w:val="center"/>
          </w:tcPr>
          <w:p w14:paraId="5A068D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950" w:type="dxa"/>
            <w:tcBorders>
              <w:top w:val="nil"/>
              <w:left w:val="nil"/>
              <w:bottom w:val="single" w:color="auto" w:sz="4" w:space="0"/>
              <w:right w:val="single" w:color="auto" w:sz="4" w:space="0"/>
            </w:tcBorders>
            <w:shd w:val="clear" w:color="auto" w:fill="auto"/>
            <w:noWrap/>
            <w:vAlign w:val="center"/>
          </w:tcPr>
          <w:p w14:paraId="4876DBD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840" w:type="dxa"/>
            <w:tcBorders>
              <w:top w:val="nil"/>
              <w:left w:val="nil"/>
              <w:bottom w:val="single" w:color="auto" w:sz="4" w:space="0"/>
              <w:right w:val="single" w:color="auto" w:sz="4" w:space="0"/>
            </w:tcBorders>
            <w:shd w:val="clear" w:color="auto" w:fill="auto"/>
            <w:vAlign w:val="center"/>
          </w:tcPr>
          <w:p w14:paraId="12DC18A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AA80D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1D2DC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718F7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9AC61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AD463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6C06F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553C0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EBC444">
            <w:pPr>
              <w:jc w:val="left"/>
              <w:rPr>
                <w:rFonts w:ascii="仿宋_GB2312" w:hAnsi="宋体" w:eastAsia="仿宋_GB2312" w:cs="宋体"/>
                <w:b/>
                <w:color w:val="000000"/>
                <w:sz w:val="18"/>
                <w:szCs w:val="18"/>
              </w:rPr>
            </w:pPr>
          </w:p>
        </w:tc>
      </w:tr>
      <w:tr w14:paraId="2D77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5E6D4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193A32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E5C40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9E7D0F">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F30A8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1020" w:type="dxa"/>
            <w:tcBorders>
              <w:top w:val="nil"/>
              <w:left w:val="nil"/>
              <w:bottom w:val="single" w:color="auto" w:sz="4" w:space="0"/>
              <w:right w:val="single" w:color="auto" w:sz="4" w:space="0"/>
            </w:tcBorders>
            <w:shd w:val="clear" w:color="auto" w:fill="auto"/>
            <w:noWrap/>
            <w:vAlign w:val="center"/>
          </w:tcPr>
          <w:p w14:paraId="08CE5F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950" w:type="dxa"/>
            <w:tcBorders>
              <w:top w:val="nil"/>
              <w:left w:val="nil"/>
              <w:bottom w:val="single" w:color="auto" w:sz="4" w:space="0"/>
              <w:right w:val="single" w:color="auto" w:sz="4" w:space="0"/>
            </w:tcBorders>
            <w:shd w:val="clear" w:color="auto" w:fill="auto"/>
            <w:noWrap/>
            <w:vAlign w:val="center"/>
          </w:tcPr>
          <w:p w14:paraId="7041CA8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31.56</w:t>
            </w:r>
          </w:p>
        </w:tc>
        <w:tc>
          <w:tcPr>
            <w:tcW w:w="840" w:type="dxa"/>
            <w:tcBorders>
              <w:top w:val="nil"/>
              <w:left w:val="nil"/>
              <w:bottom w:val="single" w:color="auto" w:sz="4" w:space="0"/>
              <w:right w:val="single" w:color="auto" w:sz="4" w:space="0"/>
            </w:tcBorders>
            <w:shd w:val="clear" w:color="auto" w:fill="auto"/>
            <w:vAlign w:val="center"/>
          </w:tcPr>
          <w:p w14:paraId="2702897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5F47C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50AE8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451F3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CBE3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DA707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1920A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0692F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3FED16">
            <w:pPr>
              <w:jc w:val="left"/>
              <w:rPr>
                <w:rFonts w:ascii="仿宋_GB2312" w:hAnsi="宋体" w:eastAsia="仿宋_GB2312" w:cs="宋体"/>
                <w:b/>
                <w:color w:val="000000"/>
                <w:sz w:val="18"/>
                <w:szCs w:val="18"/>
              </w:rPr>
            </w:pPr>
          </w:p>
        </w:tc>
      </w:tr>
      <w:tr w14:paraId="5EB7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2E6005">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E267B9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560B05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959DAF0">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7310126">
            <w:pPr>
              <w:jc w:val="right"/>
              <w:rPr>
                <w:rFonts w:ascii="仿宋_GB2312" w:hAnsi="宋体" w:eastAsia="仿宋_GB2312" w:cs="宋体"/>
                <w:color w:val="000000"/>
                <w:sz w:val="18"/>
                <w:szCs w:val="18"/>
              </w:rPr>
            </w:pPr>
            <w:r>
              <w:rPr>
                <w:rFonts w:hint="eastAsia" w:ascii="仿宋_GB2312" w:eastAsia="仿宋_GB2312"/>
                <w:color w:val="000000"/>
                <w:sz w:val="18"/>
                <w:szCs w:val="18"/>
              </w:rPr>
              <w:t>31.56</w:t>
            </w:r>
          </w:p>
        </w:tc>
        <w:tc>
          <w:tcPr>
            <w:tcW w:w="1020" w:type="dxa"/>
            <w:tcBorders>
              <w:top w:val="nil"/>
              <w:left w:val="nil"/>
              <w:bottom w:val="single" w:color="auto" w:sz="4" w:space="0"/>
              <w:right w:val="single" w:color="auto" w:sz="4" w:space="0"/>
            </w:tcBorders>
            <w:shd w:val="clear" w:color="auto" w:fill="auto"/>
            <w:noWrap/>
            <w:vAlign w:val="center"/>
          </w:tcPr>
          <w:p w14:paraId="2E061873">
            <w:pPr>
              <w:jc w:val="right"/>
              <w:rPr>
                <w:rFonts w:ascii="仿宋_GB2312" w:hAnsi="宋体" w:eastAsia="仿宋_GB2312" w:cs="宋体"/>
                <w:color w:val="000000"/>
                <w:sz w:val="18"/>
                <w:szCs w:val="18"/>
              </w:rPr>
            </w:pPr>
            <w:r>
              <w:rPr>
                <w:rFonts w:hint="eastAsia" w:ascii="仿宋_GB2312" w:eastAsia="仿宋_GB2312"/>
                <w:color w:val="000000"/>
                <w:sz w:val="18"/>
                <w:szCs w:val="18"/>
              </w:rPr>
              <w:t>31.56</w:t>
            </w:r>
          </w:p>
        </w:tc>
        <w:tc>
          <w:tcPr>
            <w:tcW w:w="950" w:type="dxa"/>
            <w:tcBorders>
              <w:top w:val="nil"/>
              <w:left w:val="nil"/>
              <w:bottom w:val="single" w:color="auto" w:sz="4" w:space="0"/>
              <w:right w:val="single" w:color="auto" w:sz="4" w:space="0"/>
            </w:tcBorders>
            <w:shd w:val="clear" w:color="auto" w:fill="auto"/>
            <w:noWrap/>
            <w:vAlign w:val="center"/>
          </w:tcPr>
          <w:p w14:paraId="3AE4C12E">
            <w:pPr>
              <w:jc w:val="right"/>
              <w:rPr>
                <w:rFonts w:ascii="仿宋_GB2312" w:hAnsi="宋体" w:eastAsia="仿宋_GB2312" w:cs="宋体"/>
                <w:color w:val="000000"/>
                <w:sz w:val="18"/>
                <w:szCs w:val="18"/>
              </w:rPr>
            </w:pPr>
            <w:r>
              <w:rPr>
                <w:rFonts w:hint="eastAsia" w:ascii="仿宋_GB2312" w:eastAsia="仿宋_GB2312"/>
                <w:color w:val="000000"/>
                <w:sz w:val="18"/>
                <w:szCs w:val="18"/>
              </w:rPr>
              <w:t>31.56</w:t>
            </w:r>
          </w:p>
        </w:tc>
        <w:tc>
          <w:tcPr>
            <w:tcW w:w="840" w:type="dxa"/>
            <w:tcBorders>
              <w:top w:val="nil"/>
              <w:left w:val="nil"/>
              <w:bottom w:val="single" w:color="auto" w:sz="4" w:space="0"/>
              <w:right w:val="single" w:color="auto" w:sz="4" w:space="0"/>
            </w:tcBorders>
            <w:shd w:val="clear" w:color="auto" w:fill="auto"/>
            <w:vAlign w:val="center"/>
          </w:tcPr>
          <w:p w14:paraId="74D3CD8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80FA1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06AE1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51F76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8C3F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727D0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323D9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71CCD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CBCE57">
            <w:pPr>
              <w:jc w:val="left"/>
              <w:rPr>
                <w:rFonts w:ascii="仿宋_GB2312" w:hAnsi="宋体" w:eastAsia="仿宋_GB2312" w:cs="宋体"/>
                <w:color w:val="000000"/>
                <w:sz w:val="18"/>
                <w:szCs w:val="18"/>
              </w:rPr>
            </w:pPr>
          </w:p>
        </w:tc>
      </w:tr>
      <w:tr w14:paraId="11F6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A67D6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256E9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810B46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E6B96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5645F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497.88</w:t>
            </w:r>
          </w:p>
        </w:tc>
        <w:tc>
          <w:tcPr>
            <w:tcW w:w="1020" w:type="dxa"/>
            <w:tcBorders>
              <w:top w:val="nil"/>
              <w:left w:val="nil"/>
              <w:bottom w:val="single" w:color="auto" w:sz="4" w:space="0"/>
              <w:right w:val="single" w:color="auto" w:sz="4" w:space="0"/>
            </w:tcBorders>
            <w:shd w:val="clear" w:color="auto" w:fill="auto"/>
            <w:noWrap/>
            <w:vAlign w:val="center"/>
          </w:tcPr>
          <w:p w14:paraId="16BBB6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487.54</w:t>
            </w:r>
          </w:p>
        </w:tc>
        <w:tc>
          <w:tcPr>
            <w:tcW w:w="950" w:type="dxa"/>
            <w:tcBorders>
              <w:top w:val="nil"/>
              <w:left w:val="nil"/>
              <w:bottom w:val="single" w:color="auto" w:sz="4" w:space="0"/>
              <w:right w:val="single" w:color="auto" w:sz="4" w:space="0"/>
            </w:tcBorders>
            <w:shd w:val="clear" w:color="auto" w:fill="auto"/>
            <w:noWrap/>
            <w:vAlign w:val="center"/>
          </w:tcPr>
          <w:p w14:paraId="3A5073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431.54</w:t>
            </w:r>
          </w:p>
        </w:tc>
        <w:tc>
          <w:tcPr>
            <w:tcW w:w="840" w:type="dxa"/>
            <w:tcBorders>
              <w:top w:val="nil"/>
              <w:left w:val="nil"/>
              <w:bottom w:val="single" w:color="auto" w:sz="4" w:space="0"/>
              <w:right w:val="single" w:color="auto" w:sz="4" w:space="0"/>
            </w:tcBorders>
            <w:shd w:val="clear" w:color="auto" w:fill="auto"/>
            <w:vAlign w:val="center"/>
          </w:tcPr>
          <w:p w14:paraId="3B6F45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56.00</w:t>
            </w:r>
          </w:p>
        </w:tc>
        <w:tc>
          <w:tcPr>
            <w:tcW w:w="850" w:type="dxa"/>
            <w:tcBorders>
              <w:top w:val="nil"/>
              <w:left w:val="nil"/>
              <w:bottom w:val="single" w:color="auto" w:sz="4" w:space="0"/>
              <w:right w:val="single" w:color="auto" w:sz="4" w:space="0"/>
            </w:tcBorders>
            <w:shd w:val="clear" w:color="auto" w:fill="auto"/>
            <w:vAlign w:val="center"/>
          </w:tcPr>
          <w:p w14:paraId="36BF354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6AFC7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3654D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5F195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5CC76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5A59E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10.34</w:t>
            </w:r>
          </w:p>
        </w:tc>
        <w:tc>
          <w:tcPr>
            <w:tcW w:w="840" w:type="dxa"/>
            <w:tcBorders>
              <w:top w:val="nil"/>
              <w:left w:val="nil"/>
              <w:bottom w:val="single" w:color="auto" w:sz="4" w:space="0"/>
              <w:right w:val="single" w:color="auto" w:sz="4" w:space="0"/>
            </w:tcBorders>
            <w:shd w:val="clear" w:color="auto" w:fill="auto"/>
            <w:vAlign w:val="center"/>
          </w:tcPr>
          <w:p w14:paraId="32373E6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6175F2">
            <w:pPr>
              <w:jc w:val="left"/>
              <w:rPr>
                <w:rFonts w:ascii="仿宋_GB2312" w:hAnsi="宋体" w:eastAsia="仿宋_GB2312" w:cs="宋体"/>
                <w:b/>
                <w:color w:val="000000"/>
                <w:sz w:val="18"/>
                <w:szCs w:val="18"/>
              </w:rPr>
            </w:pPr>
          </w:p>
        </w:tc>
      </w:tr>
    </w:tbl>
    <w:p w14:paraId="50651C1A">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E12663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72E741B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3EF4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CD1C4A1">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编制单位：中国共产党托克逊县委员会宣传部</w:t>
            </w:r>
          </w:p>
        </w:tc>
        <w:tc>
          <w:tcPr>
            <w:tcW w:w="1300" w:type="dxa"/>
            <w:tcBorders>
              <w:top w:val="nil"/>
              <w:left w:val="nil"/>
              <w:bottom w:val="nil"/>
              <w:right w:val="nil"/>
            </w:tcBorders>
          </w:tcPr>
          <w:p w14:paraId="06712DBB">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BD832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5EA1B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76E419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6EA5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0F718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B82CD3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4077EE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E9CA6A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AB2581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2814E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7BC5C0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022687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030E1F0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FC9372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5564E7A">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B0D97B5">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381B81F">
            <w:pPr>
              <w:widowControl/>
              <w:jc w:val="left"/>
              <w:rPr>
                <w:rFonts w:ascii="仿宋_GB2312" w:eastAsia="仿宋_GB2312"/>
                <w:b/>
                <w:bCs/>
                <w:color w:val="000000"/>
                <w:kern w:val="0"/>
                <w:sz w:val="20"/>
                <w:szCs w:val="20"/>
              </w:rPr>
            </w:pPr>
          </w:p>
        </w:tc>
      </w:tr>
      <w:tr w14:paraId="4D01EC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9B81C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9CE158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1C569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32154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067106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348.99</w:t>
            </w:r>
          </w:p>
        </w:tc>
        <w:tc>
          <w:tcPr>
            <w:tcW w:w="1856" w:type="dxa"/>
            <w:tcBorders>
              <w:top w:val="nil"/>
              <w:left w:val="nil"/>
              <w:bottom w:val="single" w:color="auto" w:sz="4" w:space="0"/>
              <w:right w:val="single" w:color="auto" w:sz="4" w:space="0"/>
            </w:tcBorders>
            <w:shd w:val="clear" w:color="auto" w:fill="auto"/>
            <w:vAlign w:val="center"/>
          </w:tcPr>
          <w:p w14:paraId="0CECD71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303.65</w:t>
            </w:r>
          </w:p>
        </w:tc>
        <w:tc>
          <w:tcPr>
            <w:tcW w:w="1904" w:type="dxa"/>
            <w:gridSpan w:val="2"/>
            <w:tcBorders>
              <w:top w:val="nil"/>
              <w:left w:val="nil"/>
              <w:bottom w:val="single" w:color="auto" w:sz="4" w:space="0"/>
              <w:right w:val="single" w:color="auto" w:sz="4" w:space="0"/>
            </w:tcBorders>
            <w:shd w:val="clear" w:color="auto" w:fill="auto"/>
            <w:vAlign w:val="center"/>
          </w:tcPr>
          <w:p w14:paraId="75049CD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45.34</w:t>
            </w:r>
          </w:p>
        </w:tc>
      </w:tr>
      <w:tr w14:paraId="6AD3CB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DF32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693EA5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039111B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F60C58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宣传事务</w:t>
            </w:r>
          </w:p>
        </w:tc>
        <w:tc>
          <w:tcPr>
            <w:tcW w:w="1855" w:type="dxa"/>
            <w:tcBorders>
              <w:top w:val="nil"/>
              <w:left w:val="nil"/>
              <w:bottom w:val="single" w:color="auto" w:sz="4" w:space="0"/>
              <w:right w:val="single" w:color="auto" w:sz="4" w:space="0"/>
            </w:tcBorders>
            <w:shd w:val="clear" w:color="auto" w:fill="auto"/>
            <w:vAlign w:val="center"/>
          </w:tcPr>
          <w:p w14:paraId="6E87EE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348.99</w:t>
            </w:r>
          </w:p>
        </w:tc>
        <w:tc>
          <w:tcPr>
            <w:tcW w:w="1856" w:type="dxa"/>
            <w:tcBorders>
              <w:top w:val="nil"/>
              <w:left w:val="nil"/>
              <w:bottom w:val="single" w:color="auto" w:sz="4" w:space="0"/>
              <w:right w:val="single" w:color="auto" w:sz="4" w:space="0"/>
            </w:tcBorders>
            <w:shd w:val="clear" w:color="auto" w:fill="auto"/>
            <w:vAlign w:val="center"/>
          </w:tcPr>
          <w:p w14:paraId="6FD069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303.65</w:t>
            </w:r>
          </w:p>
        </w:tc>
        <w:tc>
          <w:tcPr>
            <w:tcW w:w="1904" w:type="dxa"/>
            <w:gridSpan w:val="2"/>
            <w:tcBorders>
              <w:top w:val="nil"/>
              <w:left w:val="nil"/>
              <w:bottom w:val="single" w:color="auto" w:sz="4" w:space="0"/>
              <w:right w:val="single" w:color="auto" w:sz="4" w:space="0"/>
            </w:tcBorders>
            <w:shd w:val="clear" w:color="auto" w:fill="auto"/>
            <w:vAlign w:val="center"/>
          </w:tcPr>
          <w:p w14:paraId="297AE5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45.34</w:t>
            </w:r>
          </w:p>
        </w:tc>
      </w:tr>
      <w:tr w14:paraId="1078BB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3D75D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2DED6A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39DEAAA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E46840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624478A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313.99</w:t>
            </w:r>
          </w:p>
        </w:tc>
        <w:tc>
          <w:tcPr>
            <w:tcW w:w="1856" w:type="dxa"/>
            <w:tcBorders>
              <w:top w:val="nil"/>
              <w:left w:val="nil"/>
              <w:bottom w:val="single" w:color="auto" w:sz="4" w:space="0"/>
              <w:right w:val="single" w:color="auto" w:sz="4" w:space="0"/>
            </w:tcBorders>
            <w:shd w:val="clear" w:color="auto" w:fill="auto"/>
            <w:vAlign w:val="center"/>
          </w:tcPr>
          <w:p w14:paraId="77D4A2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303.65</w:t>
            </w:r>
          </w:p>
        </w:tc>
        <w:tc>
          <w:tcPr>
            <w:tcW w:w="1904" w:type="dxa"/>
            <w:gridSpan w:val="2"/>
            <w:tcBorders>
              <w:top w:val="nil"/>
              <w:left w:val="nil"/>
              <w:bottom w:val="single" w:color="auto" w:sz="4" w:space="0"/>
              <w:right w:val="single" w:color="auto" w:sz="4" w:space="0"/>
            </w:tcBorders>
            <w:shd w:val="clear" w:color="auto" w:fill="auto"/>
            <w:vAlign w:val="center"/>
          </w:tcPr>
          <w:p w14:paraId="335CF6E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10.34</w:t>
            </w:r>
          </w:p>
        </w:tc>
      </w:tr>
      <w:tr w14:paraId="122A93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CAB1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5177E0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614A923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4D8E16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其他宣传事务支出</w:t>
            </w:r>
          </w:p>
        </w:tc>
        <w:tc>
          <w:tcPr>
            <w:tcW w:w="1855" w:type="dxa"/>
            <w:tcBorders>
              <w:top w:val="nil"/>
              <w:left w:val="nil"/>
              <w:bottom w:val="single" w:color="auto" w:sz="4" w:space="0"/>
              <w:right w:val="single" w:color="auto" w:sz="4" w:space="0"/>
            </w:tcBorders>
            <w:shd w:val="clear" w:color="auto" w:fill="auto"/>
            <w:vAlign w:val="center"/>
          </w:tcPr>
          <w:p w14:paraId="0F4C5C4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35.00</w:t>
            </w:r>
          </w:p>
        </w:tc>
        <w:tc>
          <w:tcPr>
            <w:tcW w:w="1856" w:type="dxa"/>
            <w:tcBorders>
              <w:top w:val="nil"/>
              <w:left w:val="nil"/>
              <w:bottom w:val="single" w:color="auto" w:sz="4" w:space="0"/>
              <w:right w:val="single" w:color="auto" w:sz="4" w:space="0"/>
            </w:tcBorders>
            <w:shd w:val="clear" w:color="auto" w:fill="auto"/>
            <w:vAlign w:val="center"/>
          </w:tcPr>
          <w:p w14:paraId="7F7CCF2E">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2250B2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35.00</w:t>
            </w:r>
          </w:p>
        </w:tc>
      </w:tr>
      <w:tr w14:paraId="1B167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72A42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770F8A7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3FB01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853AA3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6CB4DDF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56.00</w:t>
            </w:r>
          </w:p>
        </w:tc>
        <w:tc>
          <w:tcPr>
            <w:tcW w:w="1856" w:type="dxa"/>
            <w:tcBorders>
              <w:top w:val="nil"/>
              <w:left w:val="nil"/>
              <w:bottom w:val="single" w:color="auto" w:sz="4" w:space="0"/>
              <w:right w:val="single" w:color="auto" w:sz="4" w:space="0"/>
            </w:tcBorders>
            <w:shd w:val="clear" w:color="auto" w:fill="auto"/>
            <w:vAlign w:val="center"/>
          </w:tcPr>
          <w:p w14:paraId="71B4F19F">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5A6625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56.00</w:t>
            </w:r>
          </w:p>
        </w:tc>
      </w:tr>
      <w:tr w14:paraId="7A9C9B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4C5BB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576725F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2B284E3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44CA95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4C09F60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56.00</w:t>
            </w:r>
          </w:p>
        </w:tc>
        <w:tc>
          <w:tcPr>
            <w:tcW w:w="1856" w:type="dxa"/>
            <w:tcBorders>
              <w:top w:val="nil"/>
              <w:left w:val="nil"/>
              <w:bottom w:val="single" w:color="auto" w:sz="4" w:space="0"/>
              <w:right w:val="single" w:color="auto" w:sz="4" w:space="0"/>
            </w:tcBorders>
            <w:shd w:val="clear" w:color="auto" w:fill="auto"/>
            <w:vAlign w:val="center"/>
          </w:tcPr>
          <w:p w14:paraId="35314370">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F4FD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56.00</w:t>
            </w:r>
          </w:p>
        </w:tc>
      </w:tr>
      <w:tr w14:paraId="654BDD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0B93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082F4CC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9A0E14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BEE639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136F5DB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56.00</w:t>
            </w:r>
          </w:p>
        </w:tc>
        <w:tc>
          <w:tcPr>
            <w:tcW w:w="1856" w:type="dxa"/>
            <w:tcBorders>
              <w:top w:val="nil"/>
              <w:left w:val="nil"/>
              <w:bottom w:val="single" w:color="auto" w:sz="4" w:space="0"/>
              <w:right w:val="single" w:color="auto" w:sz="4" w:space="0"/>
            </w:tcBorders>
            <w:shd w:val="clear" w:color="auto" w:fill="auto"/>
            <w:vAlign w:val="center"/>
          </w:tcPr>
          <w:p w14:paraId="326A0DDE">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9A2CAD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56.00</w:t>
            </w:r>
          </w:p>
        </w:tc>
      </w:tr>
      <w:tr w14:paraId="3B98C8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8E1F7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95B26C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8EB596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D1148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B0DC9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42.54</w:t>
            </w:r>
          </w:p>
        </w:tc>
        <w:tc>
          <w:tcPr>
            <w:tcW w:w="1856" w:type="dxa"/>
            <w:tcBorders>
              <w:top w:val="nil"/>
              <w:left w:val="nil"/>
              <w:bottom w:val="single" w:color="auto" w:sz="4" w:space="0"/>
              <w:right w:val="single" w:color="auto" w:sz="4" w:space="0"/>
            </w:tcBorders>
            <w:shd w:val="clear" w:color="auto" w:fill="auto"/>
            <w:vAlign w:val="center"/>
          </w:tcPr>
          <w:p w14:paraId="3AF245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42.54</w:t>
            </w:r>
          </w:p>
        </w:tc>
        <w:tc>
          <w:tcPr>
            <w:tcW w:w="1904" w:type="dxa"/>
            <w:gridSpan w:val="2"/>
            <w:tcBorders>
              <w:top w:val="nil"/>
              <w:left w:val="nil"/>
              <w:bottom w:val="single" w:color="auto" w:sz="4" w:space="0"/>
              <w:right w:val="single" w:color="auto" w:sz="4" w:space="0"/>
            </w:tcBorders>
            <w:shd w:val="clear" w:color="auto" w:fill="auto"/>
            <w:vAlign w:val="center"/>
          </w:tcPr>
          <w:p w14:paraId="7B670E34">
            <w:pPr>
              <w:widowControl/>
              <w:jc w:val="right"/>
              <w:rPr>
                <w:rFonts w:ascii="仿宋_GB2312" w:hAnsi="宋体" w:eastAsia="仿宋_GB2312" w:cs="宋体"/>
                <w:b/>
                <w:bCs/>
                <w:color w:val="000000"/>
                <w:kern w:val="0"/>
                <w:sz w:val="18"/>
                <w:szCs w:val="18"/>
              </w:rPr>
            </w:pPr>
          </w:p>
        </w:tc>
      </w:tr>
      <w:tr w14:paraId="73C408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4B922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13260A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4B3680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1AB6BB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850907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42.54</w:t>
            </w:r>
          </w:p>
        </w:tc>
        <w:tc>
          <w:tcPr>
            <w:tcW w:w="1856" w:type="dxa"/>
            <w:tcBorders>
              <w:top w:val="nil"/>
              <w:left w:val="nil"/>
              <w:bottom w:val="single" w:color="auto" w:sz="4" w:space="0"/>
              <w:right w:val="single" w:color="auto" w:sz="4" w:space="0"/>
            </w:tcBorders>
            <w:shd w:val="clear" w:color="auto" w:fill="auto"/>
            <w:vAlign w:val="center"/>
          </w:tcPr>
          <w:p w14:paraId="65C313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42.54</w:t>
            </w:r>
          </w:p>
        </w:tc>
        <w:tc>
          <w:tcPr>
            <w:tcW w:w="1904" w:type="dxa"/>
            <w:gridSpan w:val="2"/>
            <w:tcBorders>
              <w:top w:val="nil"/>
              <w:left w:val="nil"/>
              <w:bottom w:val="single" w:color="auto" w:sz="4" w:space="0"/>
              <w:right w:val="single" w:color="auto" w:sz="4" w:space="0"/>
            </w:tcBorders>
            <w:shd w:val="clear" w:color="auto" w:fill="auto"/>
            <w:vAlign w:val="center"/>
          </w:tcPr>
          <w:p w14:paraId="07D0E3E9">
            <w:pPr>
              <w:widowControl/>
              <w:jc w:val="right"/>
              <w:rPr>
                <w:rFonts w:ascii="仿宋_GB2312" w:hAnsi="宋体" w:eastAsia="仿宋_GB2312" w:cs="宋体"/>
                <w:b/>
                <w:bCs/>
                <w:color w:val="000000"/>
                <w:kern w:val="0"/>
                <w:sz w:val="18"/>
                <w:szCs w:val="18"/>
              </w:rPr>
            </w:pPr>
          </w:p>
        </w:tc>
      </w:tr>
      <w:tr w14:paraId="4E8EFA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79CE4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5EC763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7F89F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6DDE51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9A9602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3.03</w:t>
            </w:r>
          </w:p>
        </w:tc>
        <w:tc>
          <w:tcPr>
            <w:tcW w:w="1856" w:type="dxa"/>
            <w:tcBorders>
              <w:top w:val="nil"/>
              <w:left w:val="nil"/>
              <w:bottom w:val="single" w:color="auto" w:sz="4" w:space="0"/>
              <w:right w:val="single" w:color="auto" w:sz="4" w:space="0"/>
            </w:tcBorders>
            <w:shd w:val="clear" w:color="auto" w:fill="auto"/>
            <w:vAlign w:val="center"/>
          </w:tcPr>
          <w:p w14:paraId="51DB24C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3.03</w:t>
            </w:r>
          </w:p>
        </w:tc>
        <w:tc>
          <w:tcPr>
            <w:tcW w:w="1904" w:type="dxa"/>
            <w:gridSpan w:val="2"/>
            <w:tcBorders>
              <w:top w:val="nil"/>
              <w:left w:val="nil"/>
              <w:bottom w:val="single" w:color="auto" w:sz="4" w:space="0"/>
              <w:right w:val="single" w:color="auto" w:sz="4" w:space="0"/>
            </w:tcBorders>
            <w:shd w:val="clear" w:color="auto" w:fill="auto"/>
            <w:vAlign w:val="center"/>
          </w:tcPr>
          <w:p w14:paraId="5F1F4B0C">
            <w:pPr>
              <w:widowControl/>
              <w:jc w:val="right"/>
              <w:rPr>
                <w:rFonts w:ascii="仿宋_GB2312" w:hAnsi="宋体" w:eastAsia="仿宋_GB2312" w:cs="宋体"/>
                <w:b/>
                <w:bCs/>
                <w:color w:val="000000"/>
                <w:kern w:val="0"/>
                <w:sz w:val="18"/>
                <w:szCs w:val="18"/>
              </w:rPr>
            </w:pPr>
          </w:p>
        </w:tc>
      </w:tr>
      <w:tr w14:paraId="00FF2E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2362D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E94643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DD496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FA1590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BE109E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39.51</w:t>
            </w:r>
          </w:p>
        </w:tc>
        <w:tc>
          <w:tcPr>
            <w:tcW w:w="1856" w:type="dxa"/>
            <w:tcBorders>
              <w:top w:val="nil"/>
              <w:left w:val="nil"/>
              <w:bottom w:val="single" w:color="auto" w:sz="4" w:space="0"/>
              <w:right w:val="single" w:color="auto" w:sz="4" w:space="0"/>
            </w:tcBorders>
            <w:shd w:val="clear" w:color="auto" w:fill="auto"/>
            <w:vAlign w:val="center"/>
          </w:tcPr>
          <w:p w14:paraId="4346C5A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39.51</w:t>
            </w:r>
          </w:p>
        </w:tc>
        <w:tc>
          <w:tcPr>
            <w:tcW w:w="1904" w:type="dxa"/>
            <w:gridSpan w:val="2"/>
            <w:tcBorders>
              <w:top w:val="nil"/>
              <w:left w:val="nil"/>
              <w:bottom w:val="single" w:color="auto" w:sz="4" w:space="0"/>
              <w:right w:val="single" w:color="auto" w:sz="4" w:space="0"/>
            </w:tcBorders>
            <w:shd w:val="clear" w:color="auto" w:fill="auto"/>
            <w:vAlign w:val="center"/>
          </w:tcPr>
          <w:p w14:paraId="0D1886FC">
            <w:pPr>
              <w:widowControl/>
              <w:jc w:val="right"/>
              <w:rPr>
                <w:rFonts w:ascii="仿宋_GB2312" w:hAnsi="宋体" w:eastAsia="仿宋_GB2312" w:cs="宋体"/>
                <w:b/>
                <w:bCs/>
                <w:color w:val="000000"/>
                <w:kern w:val="0"/>
                <w:sz w:val="18"/>
                <w:szCs w:val="18"/>
              </w:rPr>
            </w:pPr>
          </w:p>
        </w:tc>
      </w:tr>
      <w:tr w14:paraId="7AC1E5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AEF82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B73687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57C1A5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0B45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C72A3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18.79</w:t>
            </w:r>
          </w:p>
        </w:tc>
        <w:tc>
          <w:tcPr>
            <w:tcW w:w="1856" w:type="dxa"/>
            <w:tcBorders>
              <w:top w:val="nil"/>
              <w:left w:val="nil"/>
              <w:bottom w:val="single" w:color="auto" w:sz="4" w:space="0"/>
              <w:right w:val="single" w:color="auto" w:sz="4" w:space="0"/>
            </w:tcBorders>
            <w:shd w:val="clear" w:color="auto" w:fill="auto"/>
            <w:vAlign w:val="center"/>
          </w:tcPr>
          <w:p w14:paraId="150148C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18.79</w:t>
            </w:r>
          </w:p>
        </w:tc>
        <w:tc>
          <w:tcPr>
            <w:tcW w:w="1904" w:type="dxa"/>
            <w:gridSpan w:val="2"/>
            <w:tcBorders>
              <w:top w:val="nil"/>
              <w:left w:val="nil"/>
              <w:bottom w:val="single" w:color="auto" w:sz="4" w:space="0"/>
              <w:right w:val="single" w:color="auto" w:sz="4" w:space="0"/>
            </w:tcBorders>
            <w:shd w:val="clear" w:color="auto" w:fill="auto"/>
            <w:vAlign w:val="center"/>
          </w:tcPr>
          <w:p w14:paraId="6D51EB6F">
            <w:pPr>
              <w:widowControl/>
              <w:jc w:val="right"/>
              <w:rPr>
                <w:rFonts w:ascii="仿宋_GB2312" w:hAnsi="宋体" w:eastAsia="仿宋_GB2312" w:cs="宋体"/>
                <w:b/>
                <w:bCs/>
                <w:color w:val="000000"/>
                <w:kern w:val="0"/>
                <w:sz w:val="18"/>
                <w:szCs w:val="18"/>
              </w:rPr>
            </w:pPr>
          </w:p>
        </w:tc>
      </w:tr>
      <w:tr w14:paraId="0C8D31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99D9A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83F3F4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D6B1A0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D3325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13F611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18.79</w:t>
            </w:r>
          </w:p>
        </w:tc>
        <w:tc>
          <w:tcPr>
            <w:tcW w:w="1856" w:type="dxa"/>
            <w:tcBorders>
              <w:top w:val="nil"/>
              <w:left w:val="nil"/>
              <w:bottom w:val="single" w:color="auto" w:sz="4" w:space="0"/>
              <w:right w:val="single" w:color="auto" w:sz="4" w:space="0"/>
            </w:tcBorders>
            <w:shd w:val="clear" w:color="auto" w:fill="auto"/>
            <w:vAlign w:val="center"/>
          </w:tcPr>
          <w:p w14:paraId="177B8F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18.79</w:t>
            </w:r>
          </w:p>
        </w:tc>
        <w:tc>
          <w:tcPr>
            <w:tcW w:w="1904" w:type="dxa"/>
            <w:gridSpan w:val="2"/>
            <w:tcBorders>
              <w:top w:val="nil"/>
              <w:left w:val="nil"/>
              <w:bottom w:val="single" w:color="auto" w:sz="4" w:space="0"/>
              <w:right w:val="single" w:color="auto" w:sz="4" w:space="0"/>
            </w:tcBorders>
            <w:shd w:val="clear" w:color="auto" w:fill="auto"/>
            <w:vAlign w:val="center"/>
          </w:tcPr>
          <w:p w14:paraId="7A46E35C">
            <w:pPr>
              <w:widowControl/>
              <w:jc w:val="right"/>
              <w:rPr>
                <w:rFonts w:ascii="仿宋_GB2312" w:hAnsi="宋体" w:eastAsia="仿宋_GB2312" w:cs="宋体"/>
                <w:b/>
                <w:bCs/>
                <w:color w:val="000000"/>
                <w:kern w:val="0"/>
                <w:sz w:val="18"/>
                <w:szCs w:val="18"/>
              </w:rPr>
            </w:pPr>
          </w:p>
        </w:tc>
      </w:tr>
      <w:tr w14:paraId="25E998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A206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5E2CB2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897A4C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C984BF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39A62F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16.77</w:t>
            </w:r>
          </w:p>
        </w:tc>
        <w:tc>
          <w:tcPr>
            <w:tcW w:w="1856" w:type="dxa"/>
            <w:tcBorders>
              <w:top w:val="nil"/>
              <w:left w:val="nil"/>
              <w:bottom w:val="single" w:color="auto" w:sz="4" w:space="0"/>
              <w:right w:val="single" w:color="auto" w:sz="4" w:space="0"/>
            </w:tcBorders>
            <w:shd w:val="clear" w:color="auto" w:fill="auto"/>
            <w:vAlign w:val="center"/>
          </w:tcPr>
          <w:p w14:paraId="3778F7E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16.77</w:t>
            </w:r>
          </w:p>
        </w:tc>
        <w:tc>
          <w:tcPr>
            <w:tcW w:w="1904" w:type="dxa"/>
            <w:gridSpan w:val="2"/>
            <w:tcBorders>
              <w:top w:val="nil"/>
              <w:left w:val="nil"/>
              <w:bottom w:val="single" w:color="auto" w:sz="4" w:space="0"/>
              <w:right w:val="single" w:color="auto" w:sz="4" w:space="0"/>
            </w:tcBorders>
            <w:shd w:val="clear" w:color="auto" w:fill="auto"/>
            <w:vAlign w:val="center"/>
          </w:tcPr>
          <w:p w14:paraId="36CB0773">
            <w:pPr>
              <w:widowControl/>
              <w:jc w:val="right"/>
              <w:rPr>
                <w:rFonts w:ascii="仿宋_GB2312" w:hAnsi="宋体" w:eastAsia="仿宋_GB2312" w:cs="宋体"/>
                <w:b/>
                <w:bCs/>
                <w:color w:val="000000"/>
                <w:kern w:val="0"/>
                <w:sz w:val="18"/>
                <w:szCs w:val="18"/>
              </w:rPr>
            </w:pPr>
          </w:p>
        </w:tc>
      </w:tr>
      <w:tr w14:paraId="110BA2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9B8C6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365B43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FBE89C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BB95AB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30D8C3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2.02</w:t>
            </w:r>
          </w:p>
        </w:tc>
        <w:tc>
          <w:tcPr>
            <w:tcW w:w="1856" w:type="dxa"/>
            <w:tcBorders>
              <w:top w:val="nil"/>
              <w:left w:val="nil"/>
              <w:bottom w:val="single" w:color="auto" w:sz="4" w:space="0"/>
              <w:right w:val="single" w:color="auto" w:sz="4" w:space="0"/>
            </w:tcBorders>
            <w:shd w:val="clear" w:color="auto" w:fill="auto"/>
            <w:vAlign w:val="center"/>
          </w:tcPr>
          <w:p w14:paraId="06E0C7C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2.02</w:t>
            </w:r>
          </w:p>
        </w:tc>
        <w:tc>
          <w:tcPr>
            <w:tcW w:w="1904" w:type="dxa"/>
            <w:gridSpan w:val="2"/>
            <w:tcBorders>
              <w:top w:val="nil"/>
              <w:left w:val="nil"/>
              <w:bottom w:val="single" w:color="auto" w:sz="4" w:space="0"/>
              <w:right w:val="single" w:color="auto" w:sz="4" w:space="0"/>
            </w:tcBorders>
            <w:shd w:val="clear" w:color="auto" w:fill="auto"/>
            <w:vAlign w:val="center"/>
          </w:tcPr>
          <w:p w14:paraId="785C8949">
            <w:pPr>
              <w:widowControl/>
              <w:jc w:val="right"/>
              <w:rPr>
                <w:rFonts w:ascii="仿宋_GB2312" w:hAnsi="宋体" w:eastAsia="仿宋_GB2312" w:cs="宋体"/>
                <w:b/>
                <w:bCs/>
                <w:color w:val="000000"/>
                <w:kern w:val="0"/>
                <w:sz w:val="18"/>
                <w:szCs w:val="18"/>
              </w:rPr>
            </w:pPr>
          </w:p>
        </w:tc>
      </w:tr>
      <w:tr w14:paraId="57843F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6A4CD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713560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BD76C8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6A92A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D88682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31.56</w:t>
            </w:r>
          </w:p>
        </w:tc>
        <w:tc>
          <w:tcPr>
            <w:tcW w:w="1856" w:type="dxa"/>
            <w:tcBorders>
              <w:top w:val="nil"/>
              <w:left w:val="nil"/>
              <w:bottom w:val="single" w:color="auto" w:sz="4" w:space="0"/>
              <w:right w:val="single" w:color="auto" w:sz="4" w:space="0"/>
            </w:tcBorders>
            <w:shd w:val="clear" w:color="auto" w:fill="auto"/>
            <w:vAlign w:val="center"/>
          </w:tcPr>
          <w:p w14:paraId="150FAFE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31.56</w:t>
            </w:r>
          </w:p>
        </w:tc>
        <w:tc>
          <w:tcPr>
            <w:tcW w:w="1904" w:type="dxa"/>
            <w:gridSpan w:val="2"/>
            <w:tcBorders>
              <w:top w:val="nil"/>
              <w:left w:val="nil"/>
              <w:bottom w:val="single" w:color="auto" w:sz="4" w:space="0"/>
              <w:right w:val="single" w:color="auto" w:sz="4" w:space="0"/>
            </w:tcBorders>
            <w:shd w:val="clear" w:color="auto" w:fill="auto"/>
            <w:vAlign w:val="center"/>
          </w:tcPr>
          <w:p w14:paraId="15DCED31">
            <w:pPr>
              <w:widowControl/>
              <w:jc w:val="right"/>
              <w:rPr>
                <w:rFonts w:ascii="仿宋_GB2312" w:hAnsi="宋体" w:eastAsia="仿宋_GB2312" w:cs="宋体"/>
                <w:b/>
                <w:bCs/>
                <w:color w:val="000000"/>
                <w:kern w:val="0"/>
                <w:sz w:val="18"/>
                <w:szCs w:val="18"/>
              </w:rPr>
            </w:pPr>
          </w:p>
        </w:tc>
      </w:tr>
      <w:tr w14:paraId="75B6F3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7E3AC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0A1C6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93B823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AFE31D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4CC07F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31.56</w:t>
            </w:r>
          </w:p>
        </w:tc>
        <w:tc>
          <w:tcPr>
            <w:tcW w:w="1856" w:type="dxa"/>
            <w:tcBorders>
              <w:top w:val="nil"/>
              <w:left w:val="nil"/>
              <w:bottom w:val="single" w:color="auto" w:sz="4" w:space="0"/>
              <w:right w:val="single" w:color="auto" w:sz="4" w:space="0"/>
            </w:tcBorders>
            <w:shd w:val="clear" w:color="auto" w:fill="auto"/>
            <w:vAlign w:val="center"/>
          </w:tcPr>
          <w:p w14:paraId="125A3B0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31.56</w:t>
            </w:r>
          </w:p>
        </w:tc>
        <w:tc>
          <w:tcPr>
            <w:tcW w:w="1904" w:type="dxa"/>
            <w:gridSpan w:val="2"/>
            <w:tcBorders>
              <w:top w:val="nil"/>
              <w:left w:val="nil"/>
              <w:bottom w:val="single" w:color="auto" w:sz="4" w:space="0"/>
              <w:right w:val="single" w:color="auto" w:sz="4" w:space="0"/>
            </w:tcBorders>
            <w:shd w:val="clear" w:color="auto" w:fill="auto"/>
            <w:vAlign w:val="center"/>
          </w:tcPr>
          <w:p w14:paraId="2A96C958">
            <w:pPr>
              <w:widowControl/>
              <w:jc w:val="right"/>
              <w:rPr>
                <w:rFonts w:ascii="仿宋_GB2312" w:hAnsi="宋体" w:eastAsia="仿宋_GB2312" w:cs="宋体"/>
                <w:b/>
                <w:bCs/>
                <w:color w:val="000000"/>
                <w:kern w:val="0"/>
                <w:sz w:val="18"/>
                <w:szCs w:val="18"/>
              </w:rPr>
            </w:pPr>
          </w:p>
        </w:tc>
      </w:tr>
      <w:tr w14:paraId="1303B1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BADB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976EB8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237150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62F809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7651E3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31.56</w:t>
            </w:r>
          </w:p>
        </w:tc>
        <w:tc>
          <w:tcPr>
            <w:tcW w:w="1856" w:type="dxa"/>
            <w:tcBorders>
              <w:top w:val="nil"/>
              <w:left w:val="nil"/>
              <w:bottom w:val="single" w:color="auto" w:sz="4" w:space="0"/>
              <w:right w:val="single" w:color="auto" w:sz="4" w:space="0"/>
            </w:tcBorders>
            <w:shd w:val="clear" w:color="auto" w:fill="auto"/>
            <w:vAlign w:val="center"/>
          </w:tcPr>
          <w:p w14:paraId="6D44D30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31.56</w:t>
            </w:r>
          </w:p>
        </w:tc>
        <w:tc>
          <w:tcPr>
            <w:tcW w:w="1904" w:type="dxa"/>
            <w:gridSpan w:val="2"/>
            <w:tcBorders>
              <w:top w:val="nil"/>
              <w:left w:val="nil"/>
              <w:bottom w:val="single" w:color="auto" w:sz="4" w:space="0"/>
              <w:right w:val="single" w:color="auto" w:sz="4" w:space="0"/>
            </w:tcBorders>
            <w:shd w:val="clear" w:color="auto" w:fill="auto"/>
            <w:vAlign w:val="center"/>
          </w:tcPr>
          <w:p w14:paraId="0460DCCF">
            <w:pPr>
              <w:widowControl/>
              <w:jc w:val="right"/>
              <w:rPr>
                <w:rFonts w:ascii="仿宋_GB2312" w:hAnsi="宋体" w:eastAsia="仿宋_GB2312" w:cs="宋体"/>
                <w:b/>
                <w:bCs/>
                <w:color w:val="000000"/>
                <w:kern w:val="0"/>
                <w:sz w:val="18"/>
                <w:szCs w:val="18"/>
              </w:rPr>
            </w:pPr>
          </w:p>
        </w:tc>
      </w:tr>
      <w:tr w14:paraId="266332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B43CC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08D0F5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E923D0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3CB0E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25C5D7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497.88</w:t>
            </w:r>
          </w:p>
        </w:tc>
        <w:tc>
          <w:tcPr>
            <w:tcW w:w="1856" w:type="dxa"/>
            <w:tcBorders>
              <w:top w:val="nil"/>
              <w:left w:val="nil"/>
              <w:bottom w:val="single" w:color="auto" w:sz="4" w:space="0"/>
              <w:right w:val="single" w:color="auto" w:sz="4" w:space="0"/>
            </w:tcBorders>
            <w:shd w:val="clear" w:color="auto" w:fill="auto"/>
            <w:vAlign w:val="center"/>
          </w:tcPr>
          <w:p w14:paraId="2C79C71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396.54</w:t>
            </w:r>
          </w:p>
        </w:tc>
        <w:tc>
          <w:tcPr>
            <w:tcW w:w="1904" w:type="dxa"/>
            <w:gridSpan w:val="2"/>
            <w:tcBorders>
              <w:top w:val="nil"/>
              <w:left w:val="nil"/>
              <w:bottom w:val="single" w:color="auto" w:sz="4" w:space="0"/>
              <w:right w:val="single" w:color="auto" w:sz="4" w:space="0"/>
            </w:tcBorders>
            <w:shd w:val="clear" w:color="auto" w:fill="auto"/>
            <w:vAlign w:val="center"/>
          </w:tcPr>
          <w:p w14:paraId="56D78DA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101.34</w:t>
            </w:r>
          </w:p>
        </w:tc>
      </w:tr>
    </w:tbl>
    <w:p w14:paraId="468C1D50">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084D724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7A0A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E2532E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808" w:type="dxa"/>
            <w:gridSpan w:val="3"/>
            <w:tcBorders>
              <w:top w:val="nil"/>
              <w:left w:val="nil"/>
              <w:bottom w:val="nil"/>
              <w:right w:val="nil"/>
            </w:tcBorders>
          </w:tcPr>
          <w:p w14:paraId="141EBB7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B2BF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963A8B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F4B69E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E468A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164B27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F1F32E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AF1BB0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6A13BB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27D71B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17F575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D46556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EE88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4DCA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A62112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487.54</w:t>
            </w:r>
          </w:p>
        </w:tc>
        <w:tc>
          <w:tcPr>
            <w:tcW w:w="2800" w:type="dxa"/>
            <w:tcBorders>
              <w:top w:val="nil"/>
              <w:left w:val="nil"/>
              <w:bottom w:val="single" w:color="auto" w:sz="4" w:space="0"/>
              <w:right w:val="single" w:color="auto" w:sz="4" w:space="0"/>
            </w:tcBorders>
            <w:shd w:val="clear" w:color="auto" w:fill="auto"/>
            <w:noWrap/>
            <w:vAlign w:val="center"/>
          </w:tcPr>
          <w:p w14:paraId="6F388F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7F4A9F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338.65</w:t>
            </w:r>
          </w:p>
        </w:tc>
        <w:tc>
          <w:tcPr>
            <w:tcW w:w="920" w:type="dxa"/>
            <w:gridSpan w:val="2"/>
            <w:tcBorders>
              <w:top w:val="nil"/>
              <w:left w:val="nil"/>
              <w:bottom w:val="single" w:color="auto" w:sz="4" w:space="0"/>
              <w:right w:val="single" w:color="auto" w:sz="4" w:space="0"/>
            </w:tcBorders>
            <w:shd w:val="clear" w:color="auto" w:fill="auto"/>
            <w:vAlign w:val="center"/>
          </w:tcPr>
          <w:p w14:paraId="3029530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338.65</w:t>
            </w:r>
          </w:p>
        </w:tc>
        <w:tc>
          <w:tcPr>
            <w:tcW w:w="800" w:type="dxa"/>
            <w:tcBorders>
              <w:top w:val="nil"/>
              <w:left w:val="single" w:color="auto" w:sz="4" w:space="0"/>
              <w:bottom w:val="single" w:color="auto" w:sz="4" w:space="0"/>
              <w:right w:val="single" w:color="auto" w:sz="4" w:space="0"/>
            </w:tcBorders>
            <w:shd w:val="clear" w:color="auto" w:fill="auto"/>
            <w:vAlign w:val="center"/>
          </w:tcPr>
          <w:p w14:paraId="3C64104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D09B73">
            <w:pPr>
              <w:widowControl/>
              <w:jc w:val="right"/>
              <w:rPr>
                <w:rFonts w:ascii="仿宋_GB2312" w:hAnsi="宋体" w:eastAsia="仿宋_GB2312" w:cs="宋体"/>
                <w:kern w:val="0"/>
                <w:sz w:val="18"/>
                <w:szCs w:val="18"/>
              </w:rPr>
            </w:pPr>
          </w:p>
        </w:tc>
      </w:tr>
      <w:tr w14:paraId="35260A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9457B1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98F4D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487.54</w:t>
            </w:r>
          </w:p>
        </w:tc>
        <w:tc>
          <w:tcPr>
            <w:tcW w:w="2800" w:type="dxa"/>
            <w:tcBorders>
              <w:top w:val="nil"/>
              <w:left w:val="nil"/>
              <w:bottom w:val="single" w:color="auto" w:sz="4" w:space="0"/>
              <w:right w:val="single" w:color="auto" w:sz="4" w:space="0"/>
            </w:tcBorders>
            <w:shd w:val="clear" w:color="auto" w:fill="auto"/>
            <w:noWrap/>
            <w:vAlign w:val="center"/>
          </w:tcPr>
          <w:p w14:paraId="19A04A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5564C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C04DC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743E8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90AC12">
            <w:pPr>
              <w:widowControl/>
              <w:jc w:val="right"/>
              <w:rPr>
                <w:rFonts w:ascii="仿宋_GB2312" w:hAnsi="宋体" w:eastAsia="仿宋_GB2312" w:cs="宋体"/>
                <w:kern w:val="0"/>
                <w:sz w:val="18"/>
                <w:szCs w:val="18"/>
              </w:rPr>
            </w:pPr>
          </w:p>
        </w:tc>
      </w:tr>
      <w:tr w14:paraId="7BD352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F641FA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F2015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DE029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C15351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A37B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C46D9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ACAF72">
            <w:pPr>
              <w:widowControl/>
              <w:jc w:val="right"/>
              <w:rPr>
                <w:rFonts w:ascii="仿宋_GB2312" w:hAnsi="宋体" w:eastAsia="仿宋_GB2312" w:cs="宋体"/>
                <w:kern w:val="0"/>
                <w:sz w:val="18"/>
                <w:szCs w:val="18"/>
              </w:rPr>
            </w:pPr>
          </w:p>
        </w:tc>
      </w:tr>
      <w:tr w14:paraId="06ECAE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50EDBC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612F4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2F59A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38FA2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5531F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6B8D1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100DC2">
            <w:pPr>
              <w:widowControl/>
              <w:jc w:val="right"/>
              <w:rPr>
                <w:rFonts w:ascii="仿宋_GB2312" w:hAnsi="宋体" w:eastAsia="仿宋_GB2312" w:cs="宋体"/>
                <w:kern w:val="0"/>
                <w:sz w:val="18"/>
                <w:szCs w:val="18"/>
              </w:rPr>
            </w:pPr>
          </w:p>
        </w:tc>
      </w:tr>
      <w:tr w14:paraId="09F797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01B5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99825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2B285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FB763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7113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113AF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102F68">
            <w:pPr>
              <w:widowControl/>
              <w:jc w:val="right"/>
              <w:rPr>
                <w:rFonts w:ascii="仿宋_GB2312" w:hAnsi="宋体" w:eastAsia="仿宋_GB2312" w:cs="宋体"/>
                <w:kern w:val="0"/>
                <w:sz w:val="18"/>
                <w:szCs w:val="18"/>
              </w:rPr>
            </w:pPr>
          </w:p>
        </w:tc>
      </w:tr>
      <w:tr w14:paraId="0CA226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7CF2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6A5E8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B865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225B19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1A41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46F15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A5B1C8">
            <w:pPr>
              <w:widowControl/>
              <w:jc w:val="right"/>
              <w:rPr>
                <w:rFonts w:ascii="仿宋_GB2312" w:hAnsi="宋体" w:eastAsia="仿宋_GB2312" w:cs="宋体"/>
                <w:kern w:val="0"/>
                <w:sz w:val="18"/>
                <w:szCs w:val="18"/>
              </w:rPr>
            </w:pPr>
          </w:p>
        </w:tc>
      </w:tr>
      <w:tr w14:paraId="27C081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A4B1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28AEA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C093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DE8ACF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56.00</w:t>
            </w:r>
          </w:p>
        </w:tc>
        <w:tc>
          <w:tcPr>
            <w:tcW w:w="920" w:type="dxa"/>
            <w:gridSpan w:val="2"/>
            <w:tcBorders>
              <w:top w:val="nil"/>
              <w:left w:val="nil"/>
              <w:bottom w:val="single" w:color="auto" w:sz="4" w:space="0"/>
              <w:right w:val="single" w:color="auto" w:sz="4" w:space="0"/>
            </w:tcBorders>
            <w:shd w:val="clear" w:color="auto" w:fill="auto"/>
            <w:vAlign w:val="center"/>
          </w:tcPr>
          <w:p w14:paraId="02402A1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56.00</w:t>
            </w:r>
          </w:p>
        </w:tc>
        <w:tc>
          <w:tcPr>
            <w:tcW w:w="800" w:type="dxa"/>
            <w:tcBorders>
              <w:top w:val="nil"/>
              <w:left w:val="single" w:color="auto" w:sz="4" w:space="0"/>
              <w:bottom w:val="single" w:color="auto" w:sz="4" w:space="0"/>
              <w:right w:val="single" w:color="auto" w:sz="4" w:space="0"/>
            </w:tcBorders>
            <w:shd w:val="clear" w:color="auto" w:fill="auto"/>
            <w:vAlign w:val="center"/>
          </w:tcPr>
          <w:p w14:paraId="729A99B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076BD4">
            <w:pPr>
              <w:widowControl/>
              <w:jc w:val="right"/>
              <w:rPr>
                <w:rFonts w:ascii="仿宋_GB2312" w:hAnsi="宋体" w:eastAsia="仿宋_GB2312" w:cs="宋体"/>
                <w:kern w:val="0"/>
                <w:sz w:val="18"/>
                <w:szCs w:val="18"/>
              </w:rPr>
            </w:pPr>
          </w:p>
        </w:tc>
      </w:tr>
      <w:tr w14:paraId="42090C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44454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2162E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DCB3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DEB996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42.54</w:t>
            </w:r>
          </w:p>
        </w:tc>
        <w:tc>
          <w:tcPr>
            <w:tcW w:w="920" w:type="dxa"/>
            <w:gridSpan w:val="2"/>
            <w:tcBorders>
              <w:top w:val="nil"/>
              <w:left w:val="nil"/>
              <w:bottom w:val="single" w:color="auto" w:sz="4" w:space="0"/>
              <w:right w:val="single" w:color="auto" w:sz="4" w:space="0"/>
            </w:tcBorders>
            <w:shd w:val="clear" w:color="auto" w:fill="auto"/>
            <w:vAlign w:val="center"/>
          </w:tcPr>
          <w:p w14:paraId="726969B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42.54</w:t>
            </w:r>
          </w:p>
        </w:tc>
        <w:tc>
          <w:tcPr>
            <w:tcW w:w="800" w:type="dxa"/>
            <w:tcBorders>
              <w:top w:val="nil"/>
              <w:left w:val="single" w:color="auto" w:sz="4" w:space="0"/>
              <w:bottom w:val="single" w:color="auto" w:sz="4" w:space="0"/>
              <w:right w:val="single" w:color="auto" w:sz="4" w:space="0"/>
            </w:tcBorders>
            <w:shd w:val="clear" w:color="auto" w:fill="auto"/>
            <w:vAlign w:val="center"/>
          </w:tcPr>
          <w:p w14:paraId="5108CA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5F8F4B">
            <w:pPr>
              <w:widowControl/>
              <w:jc w:val="right"/>
              <w:rPr>
                <w:rFonts w:ascii="仿宋_GB2312" w:hAnsi="宋体" w:eastAsia="仿宋_GB2312" w:cs="宋体"/>
                <w:kern w:val="0"/>
                <w:sz w:val="18"/>
                <w:szCs w:val="18"/>
              </w:rPr>
            </w:pPr>
          </w:p>
        </w:tc>
      </w:tr>
      <w:tr w14:paraId="5A4FC0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225C2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36E13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6A13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D7B1BB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E261B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CB927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BE5857">
            <w:pPr>
              <w:widowControl/>
              <w:jc w:val="right"/>
              <w:rPr>
                <w:rFonts w:ascii="仿宋_GB2312" w:hAnsi="宋体" w:eastAsia="仿宋_GB2312" w:cs="宋体"/>
                <w:kern w:val="0"/>
                <w:sz w:val="18"/>
                <w:szCs w:val="18"/>
              </w:rPr>
            </w:pPr>
          </w:p>
        </w:tc>
      </w:tr>
      <w:tr w14:paraId="0FF738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8C252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7A732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A18B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75F1A7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18.79</w:t>
            </w:r>
          </w:p>
        </w:tc>
        <w:tc>
          <w:tcPr>
            <w:tcW w:w="920" w:type="dxa"/>
            <w:gridSpan w:val="2"/>
            <w:tcBorders>
              <w:top w:val="nil"/>
              <w:left w:val="nil"/>
              <w:bottom w:val="single" w:color="auto" w:sz="4" w:space="0"/>
              <w:right w:val="single" w:color="auto" w:sz="4" w:space="0"/>
            </w:tcBorders>
            <w:shd w:val="clear" w:color="auto" w:fill="auto"/>
            <w:vAlign w:val="center"/>
          </w:tcPr>
          <w:p w14:paraId="4686B39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18.79</w:t>
            </w:r>
          </w:p>
        </w:tc>
        <w:tc>
          <w:tcPr>
            <w:tcW w:w="800" w:type="dxa"/>
            <w:tcBorders>
              <w:top w:val="nil"/>
              <w:left w:val="single" w:color="auto" w:sz="4" w:space="0"/>
              <w:bottom w:val="single" w:color="auto" w:sz="4" w:space="0"/>
              <w:right w:val="single" w:color="auto" w:sz="4" w:space="0"/>
            </w:tcBorders>
            <w:shd w:val="clear" w:color="auto" w:fill="auto"/>
            <w:vAlign w:val="center"/>
          </w:tcPr>
          <w:p w14:paraId="38A4DE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EB7BC0">
            <w:pPr>
              <w:widowControl/>
              <w:jc w:val="right"/>
              <w:rPr>
                <w:rFonts w:ascii="仿宋_GB2312" w:hAnsi="宋体" w:eastAsia="仿宋_GB2312" w:cs="宋体"/>
                <w:kern w:val="0"/>
                <w:sz w:val="18"/>
                <w:szCs w:val="18"/>
              </w:rPr>
            </w:pPr>
          </w:p>
        </w:tc>
      </w:tr>
      <w:tr w14:paraId="77BD8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476E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5EF45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D1415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0C4913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044A3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9F17C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5F6549">
            <w:pPr>
              <w:widowControl/>
              <w:jc w:val="right"/>
              <w:rPr>
                <w:rFonts w:ascii="仿宋_GB2312" w:hAnsi="宋体" w:eastAsia="仿宋_GB2312" w:cs="宋体"/>
                <w:kern w:val="0"/>
                <w:sz w:val="18"/>
                <w:szCs w:val="18"/>
              </w:rPr>
            </w:pPr>
          </w:p>
        </w:tc>
      </w:tr>
      <w:tr w14:paraId="4C2D23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C1AC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07A35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11B25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BF4AC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92F0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17A6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4F383B">
            <w:pPr>
              <w:widowControl/>
              <w:jc w:val="right"/>
              <w:rPr>
                <w:rFonts w:ascii="仿宋_GB2312" w:hAnsi="宋体" w:eastAsia="仿宋_GB2312" w:cs="宋体"/>
                <w:kern w:val="0"/>
                <w:sz w:val="18"/>
                <w:szCs w:val="18"/>
              </w:rPr>
            </w:pPr>
          </w:p>
        </w:tc>
      </w:tr>
      <w:tr w14:paraId="2A395A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B7A6E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8B28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9B2AD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EC6CE4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E423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2B32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4E0597">
            <w:pPr>
              <w:widowControl/>
              <w:jc w:val="right"/>
              <w:rPr>
                <w:rFonts w:ascii="仿宋_GB2312" w:hAnsi="宋体" w:eastAsia="仿宋_GB2312" w:cs="宋体"/>
                <w:kern w:val="0"/>
                <w:sz w:val="18"/>
                <w:szCs w:val="18"/>
              </w:rPr>
            </w:pPr>
          </w:p>
        </w:tc>
      </w:tr>
      <w:tr w14:paraId="66FD4A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6423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A0A7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3B19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14D68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A4BC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EE0F8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D66C16">
            <w:pPr>
              <w:widowControl/>
              <w:jc w:val="right"/>
              <w:rPr>
                <w:rFonts w:ascii="仿宋_GB2312" w:hAnsi="宋体" w:eastAsia="仿宋_GB2312" w:cs="宋体"/>
                <w:kern w:val="0"/>
                <w:sz w:val="18"/>
                <w:szCs w:val="18"/>
              </w:rPr>
            </w:pPr>
          </w:p>
        </w:tc>
      </w:tr>
      <w:tr w14:paraId="7F85D9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29A1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3437C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4D0E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B2AC2F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85741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C3565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D44C75">
            <w:pPr>
              <w:widowControl/>
              <w:jc w:val="right"/>
              <w:rPr>
                <w:rFonts w:ascii="仿宋_GB2312" w:hAnsi="宋体" w:eastAsia="仿宋_GB2312" w:cs="宋体"/>
                <w:kern w:val="0"/>
                <w:sz w:val="18"/>
                <w:szCs w:val="18"/>
              </w:rPr>
            </w:pPr>
          </w:p>
        </w:tc>
      </w:tr>
      <w:tr w14:paraId="6A29E2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03669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84C7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DE40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F5B11B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C4155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728A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45E9DF">
            <w:pPr>
              <w:widowControl/>
              <w:jc w:val="right"/>
              <w:rPr>
                <w:rFonts w:ascii="仿宋_GB2312" w:hAnsi="宋体" w:eastAsia="仿宋_GB2312" w:cs="宋体"/>
                <w:kern w:val="0"/>
                <w:sz w:val="18"/>
                <w:szCs w:val="18"/>
              </w:rPr>
            </w:pPr>
          </w:p>
        </w:tc>
      </w:tr>
      <w:tr w14:paraId="074DB4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E64E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5AFB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74B93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EF154E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5231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512F8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9A1CBF">
            <w:pPr>
              <w:widowControl/>
              <w:jc w:val="right"/>
              <w:rPr>
                <w:rFonts w:ascii="仿宋_GB2312" w:hAnsi="宋体" w:eastAsia="仿宋_GB2312" w:cs="宋体"/>
                <w:kern w:val="0"/>
                <w:sz w:val="18"/>
                <w:szCs w:val="18"/>
              </w:rPr>
            </w:pPr>
          </w:p>
        </w:tc>
      </w:tr>
      <w:tr w14:paraId="70A93F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047A0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C969A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E71E1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F79F3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7E861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EAA9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7B0CDD">
            <w:pPr>
              <w:widowControl/>
              <w:jc w:val="right"/>
              <w:rPr>
                <w:rFonts w:ascii="仿宋_GB2312" w:hAnsi="宋体" w:eastAsia="仿宋_GB2312" w:cs="宋体"/>
                <w:kern w:val="0"/>
                <w:sz w:val="18"/>
                <w:szCs w:val="18"/>
              </w:rPr>
            </w:pPr>
          </w:p>
        </w:tc>
      </w:tr>
      <w:tr w14:paraId="46A75D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FC649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AC4DE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3638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C2B9A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E54D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D62C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78CEEE">
            <w:pPr>
              <w:widowControl/>
              <w:jc w:val="right"/>
              <w:rPr>
                <w:rFonts w:ascii="仿宋_GB2312" w:hAnsi="宋体" w:eastAsia="仿宋_GB2312" w:cs="宋体"/>
                <w:kern w:val="0"/>
                <w:sz w:val="18"/>
                <w:szCs w:val="18"/>
              </w:rPr>
            </w:pPr>
          </w:p>
        </w:tc>
      </w:tr>
      <w:tr w14:paraId="5AAB9D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CA077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8C271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C430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A92644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31.56</w:t>
            </w:r>
          </w:p>
        </w:tc>
        <w:tc>
          <w:tcPr>
            <w:tcW w:w="920" w:type="dxa"/>
            <w:gridSpan w:val="2"/>
            <w:tcBorders>
              <w:top w:val="nil"/>
              <w:left w:val="nil"/>
              <w:bottom w:val="single" w:color="auto" w:sz="4" w:space="0"/>
              <w:right w:val="single" w:color="auto" w:sz="4" w:space="0"/>
            </w:tcBorders>
            <w:shd w:val="clear" w:color="auto" w:fill="auto"/>
            <w:vAlign w:val="center"/>
          </w:tcPr>
          <w:p w14:paraId="2D1DA5C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31.56</w:t>
            </w:r>
          </w:p>
        </w:tc>
        <w:tc>
          <w:tcPr>
            <w:tcW w:w="800" w:type="dxa"/>
            <w:tcBorders>
              <w:top w:val="nil"/>
              <w:left w:val="single" w:color="auto" w:sz="4" w:space="0"/>
              <w:bottom w:val="single" w:color="auto" w:sz="4" w:space="0"/>
              <w:right w:val="single" w:color="auto" w:sz="4" w:space="0"/>
            </w:tcBorders>
            <w:shd w:val="clear" w:color="auto" w:fill="auto"/>
            <w:vAlign w:val="center"/>
          </w:tcPr>
          <w:p w14:paraId="656E712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8C508">
            <w:pPr>
              <w:widowControl/>
              <w:jc w:val="right"/>
              <w:rPr>
                <w:rFonts w:ascii="仿宋_GB2312" w:hAnsi="宋体" w:eastAsia="仿宋_GB2312" w:cs="宋体"/>
                <w:kern w:val="0"/>
                <w:sz w:val="18"/>
                <w:szCs w:val="18"/>
              </w:rPr>
            </w:pPr>
          </w:p>
        </w:tc>
      </w:tr>
      <w:tr w14:paraId="531EC6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B87B1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571BB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CF06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D4135A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B52B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559ED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BA676E">
            <w:pPr>
              <w:widowControl/>
              <w:jc w:val="right"/>
              <w:rPr>
                <w:rFonts w:ascii="仿宋_GB2312" w:hAnsi="宋体" w:eastAsia="仿宋_GB2312" w:cs="宋体"/>
                <w:kern w:val="0"/>
                <w:sz w:val="18"/>
                <w:szCs w:val="18"/>
              </w:rPr>
            </w:pPr>
          </w:p>
        </w:tc>
      </w:tr>
      <w:tr w14:paraId="5C5747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C2FF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D231D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CFD8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3A72D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882C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2DCC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134552">
            <w:pPr>
              <w:widowControl/>
              <w:jc w:val="right"/>
              <w:rPr>
                <w:rFonts w:ascii="仿宋_GB2312" w:hAnsi="宋体" w:eastAsia="仿宋_GB2312" w:cs="宋体"/>
                <w:kern w:val="0"/>
                <w:sz w:val="18"/>
                <w:szCs w:val="18"/>
              </w:rPr>
            </w:pPr>
          </w:p>
        </w:tc>
      </w:tr>
      <w:tr w14:paraId="26C597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5F35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99D89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1767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FF35E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769D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9265C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582664">
            <w:pPr>
              <w:widowControl/>
              <w:jc w:val="right"/>
              <w:rPr>
                <w:rFonts w:ascii="仿宋_GB2312" w:hAnsi="宋体" w:eastAsia="仿宋_GB2312" w:cs="宋体"/>
                <w:kern w:val="0"/>
                <w:sz w:val="18"/>
                <w:szCs w:val="18"/>
              </w:rPr>
            </w:pPr>
          </w:p>
        </w:tc>
      </w:tr>
      <w:tr w14:paraId="763463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57CC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5C1D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F3B6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CB024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68DF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50A6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161BC7">
            <w:pPr>
              <w:widowControl/>
              <w:jc w:val="right"/>
              <w:rPr>
                <w:rFonts w:ascii="仿宋_GB2312" w:hAnsi="宋体" w:eastAsia="仿宋_GB2312" w:cs="宋体"/>
                <w:kern w:val="0"/>
                <w:sz w:val="18"/>
                <w:szCs w:val="18"/>
              </w:rPr>
            </w:pPr>
          </w:p>
        </w:tc>
      </w:tr>
      <w:tr w14:paraId="0D9F3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CFA2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91618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5722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FD18EA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59F38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E08C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8C8A37">
            <w:pPr>
              <w:widowControl/>
              <w:jc w:val="right"/>
              <w:rPr>
                <w:rFonts w:ascii="仿宋_GB2312" w:hAnsi="宋体" w:eastAsia="仿宋_GB2312" w:cs="宋体"/>
                <w:kern w:val="0"/>
                <w:sz w:val="18"/>
                <w:szCs w:val="18"/>
              </w:rPr>
            </w:pPr>
          </w:p>
        </w:tc>
      </w:tr>
      <w:tr w14:paraId="7033ED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6B9F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D6EB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0DDB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1B1CC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F766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124C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1643CE">
            <w:pPr>
              <w:widowControl/>
              <w:jc w:val="right"/>
              <w:rPr>
                <w:rFonts w:ascii="仿宋_GB2312" w:hAnsi="宋体" w:eastAsia="仿宋_GB2312" w:cs="宋体"/>
                <w:kern w:val="0"/>
                <w:sz w:val="18"/>
                <w:szCs w:val="18"/>
              </w:rPr>
            </w:pPr>
          </w:p>
        </w:tc>
      </w:tr>
      <w:tr w14:paraId="01670D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1FED0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D44F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ED54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4CD8B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7FEB9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7E87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2DA6DB">
            <w:pPr>
              <w:widowControl/>
              <w:jc w:val="right"/>
              <w:rPr>
                <w:rFonts w:ascii="仿宋_GB2312" w:hAnsi="宋体" w:eastAsia="仿宋_GB2312" w:cs="宋体"/>
                <w:kern w:val="0"/>
                <w:sz w:val="18"/>
                <w:szCs w:val="18"/>
              </w:rPr>
            </w:pPr>
          </w:p>
        </w:tc>
      </w:tr>
      <w:tr w14:paraId="6EB35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7A0D3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591C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B17C3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EF660B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E8D1B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C29B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D32EB4">
            <w:pPr>
              <w:widowControl/>
              <w:jc w:val="right"/>
              <w:rPr>
                <w:rFonts w:ascii="仿宋_GB2312" w:hAnsi="宋体" w:eastAsia="仿宋_GB2312" w:cs="宋体"/>
                <w:kern w:val="0"/>
                <w:sz w:val="18"/>
                <w:szCs w:val="18"/>
              </w:rPr>
            </w:pPr>
          </w:p>
        </w:tc>
      </w:tr>
      <w:tr w14:paraId="71AF0E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01C6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1795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D6B7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B51B5A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B386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385EC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99FDEC">
            <w:pPr>
              <w:widowControl/>
              <w:jc w:val="right"/>
              <w:rPr>
                <w:rFonts w:ascii="仿宋_GB2312" w:hAnsi="宋体" w:eastAsia="仿宋_GB2312" w:cs="宋体"/>
                <w:kern w:val="0"/>
                <w:sz w:val="18"/>
                <w:szCs w:val="18"/>
              </w:rPr>
            </w:pPr>
          </w:p>
        </w:tc>
      </w:tr>
      <w:tr w14:paraId="6FD759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CF981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0B61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AF458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00BF6E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0CF7F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9130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F59EBC">
            <w:pPr>
              <w:widowControl/>
              <w:jc w:val="right"/>
              <w:rPr>
                <w:rFonts w:ascii="仿宋_GB2312" w:hAnsi="宋体" w:eastAsia="仿宋_GB2312" w:cs="宋体"/>
                <w:kern w:val="0"/>
                <w:sz w:val="18"/>
                <w:szCs w:val="18"/>
              </w:rPr>
            </w:pPr>
          </w:p>
        </w:tc>
      </w:tr>
      <w:tr w14:paraId="76F5CC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992C3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16418A4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487.54</w:t>
            </w:r>
          </w:p>
        </w:tc>
        <w:tc>
          <w:tcPr>
            <w:tcW w:w="2800" w:type="dxa"/>
            <w:tcBorders>
              <w:top w:val="nil"/>
              <w:left w:val="nil"/>
              <w:bottom w:val="single" w:color="auto" w:sz="4" w:space="0"/>
              <w:right w:val="single" w:color="auto" w:sz="4" w:space="0"/>
            </w:tcBorders>
            <w:shd w:val="clear" w:color="auto" w:fill="auto"/>
            <w:noWrap/>
            <w:vAlign w:val="center"/>
          </w:tcPr>
          <w:p w14:paraId="6B619E6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B06B78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487.54</w:t>
            </w:r>
          </w:p>
        </w:tc>
        <w:tc>
          <w:tcPr>
            <w:tcW w:w="920" w:type="dxa"/>
            <w:gridSpan w:val="2"/>
            <w:tcBorders>
              <w:top w:val="nil"/>
              <w:left w:val="nil"/>
              <w:bottom w:val="single" w:color="auto" w:sz="4" w:space="0"/>
              <w:right w:val="single" w:color="auto" w:sz="4" w:space="0"/>
            </w:tcBorders>
            <w:shd w:val="clear" w:color="auto" w:fill="auto"/>
            <w:vAlign w:val="center"/>
          </w:tcPr>
          <w:p w14:paraId="6BBA7A7F">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487.54</w:t>
            </w:r>
          </w:p>
        </w:tc>
        <w:tc>
          <w:tcPr>
            <w:tcW w:w="800" w:type="dxa"/>
            <w:tcBorders>
              <w:top w:val="nil"/>
              <w:left w:val="single" w:color="auto" w:sz="4" w:space="0"/>
              <w:bottom w:val="single" w:color="auto" w:sz="4" w:space="0"/>
              <w:right w:val="single" w:color="auto" w:sz="4" w:space="0"/>
            </w:tcBorders>
            <w:shd w:val="clear" w:color="auto" w:fill="auto"/>
            <w:vAlign w:val="center"/>
          </w:tcPr>
          <w:p w14:paraId="6BFA418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B11815">
            <w:pPr>
              <w:widowControl/>
              <w:jc w:val="right"/>
              <w:rPr>
                <w:rFonts w:ascii="仿宋_GB2312" w:hAnsi="宋体" w:eastAsia="仿宋_GB2312" w:cs="宋体"/>
                <w:b/>
                <w:kern w:val="0"/>
                <w:sz w:val="18"/>
                <w:szCs w:val="18"/>
              </w:rPr>
            </w:pPr>
          </w:p>
        </w:tc>
      </w:tr>
    </w:tbl>
    <w:p w14:paraId="4EB1242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CC3E36C">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6EF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1F8937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07" w:type="dxa"/>
            <w:tcBorders>
              <w:top w:val="nil"/>
              <w:left w:val="nil"/>
              <w:bottom w:val="nil"/>
              <w:right w:val="nil"/>
            </w:tcBorders>
          </w:tcPr>
          <w:p w14:paraId="383EA93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7F68F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98AD68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A81A34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A61807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B13DA37">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E55162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14045A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9BC6C2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8D40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1E0E09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271982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3A74B0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3F5CCE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7C22B0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EF8BFF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7E8870B">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E91B2E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689E060">
            <w:pPr>
              <w:widowControl/>
              <w:jc w:val="left"/>
              <w:rPr>
                <w:rFonts w:ascii="仿宋_GB2312" w:hAnsi="宋体" w:eastAsia="仿宋_GB2312" w:cs="宋体"/>
                <w:b/>
                <w:bCs/>
                <w:color w:val="000000"/>
                <w:kern w:val="0"/>
                <w:sz w:val="20"/>
                <w:szCs w:val="20"/>
              </w:rPr>
            </w:pPr>
          </w:p>
        </w:tc>
      </w:tr>
      <w:tr w14:paraId="287B63B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E6920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A7D783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7A26C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2F8F9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AA47D2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338.65</w:t>
            </w:r>
          </w:p>
        </w:tc>
        <w:tc>
          <w:tcPr>
            <w:tcW w:w="1742" w:type="dxa"/>
            <w:tcBorders>
              <w:top w:val="nil"/>
              <w:left w:val="nil"/>
              <w:bottom w:val="single" w:color="auto" w:sz="4" w:space="0"/>
              <w:right w:val="single" w:color="auto" w:sz="4" w:space="0"/>
            </w:tcBorders>
            <w:shd w:val="clear" w:color="auto" w:fill="auto"/>
            <w:vAlign w:val="center"/>
          </w:tcPr>
          <w:p w14:paraId="33613CC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303.65</w:t>
            </w:r>
          </w:p>
        </w:tc>
        <w:tc>
          <w:tcPr>
            <w:tcW w:w="1742" w:type="dxa"/>
            <w:tcBorders>
              <w:top w:val="nil"/>
              <w:left w:val="nil"/>
              <w:bottom w:val="single" w:color="auto" w:sz="4" w:space="0"/>
              <w:right w:val="single" w:color="auto" w:sz="4" w:space="0"/>
            </w:tcBorders>
            <w:shd w:val="clear" w:color="auto" w:fill="auto"/>
            <w:vAlign w:val="center"/>
          </w:tcPr>
          <w:p w14:paraId="34652CF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35.00</w:t>
            </w:r>
          </w:p>
        </w:tc>
      </w:tr>
      <w:tr w14:paraId="59CA23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AE193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20AE8E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0795415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F9015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宣传事务</w:t>
            </w:r>
          </w:p>
        </w:tc>
        <w:tc>
          <w:tcPr>
            <w:tcW w:w="1742" w:type="dxa"/>
            <w:tcBorders>
              <w:top w:val="nil"/>
              <w:left w:val="nil"/>
              <w:bottom w:val="single" w:color="auto" w:sz="4" w:space="0"/>
              <w:right w:val="single" w:color="auto" w:sz="4" w:space="0"/>
            </w:tcBorders>
            <w:shd w:val="clear" w:color="auto" w:fill="auto"/>
            <w:vAlign w:val="center"/>
          </w:tcPr>
          <w:p w14:paraId="02B488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338.65</w:t>
            </w:r>
          </w:p>
        </w:tc>
        <w:tc>
          <w:tcPr>
            <w:tcW w:w="1742" w:type="dxa"/>
            <w:tcBorders>
              <w:top w:val="nil"/>
              <w:left w:val="nil"/>
              <w:bottom w:val="single" w:color="auto" w:sz="4" w:space="0"/>
              <w:right w:val="single" w:color="auto" w:sz="4" w:space="0"/>
            </w:tcBorders>
            <w:shd w:val="clear" w:color="auto" w:fill="auto"/>
            <w:vAlign w:val="center"/>
          </w:tcPr>
          <w:p w14:paraId="62EB045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303.65</w:t>
            </w:r>
          </w:p>
        </w:tc>
        <w:tc>
          <w:tcPr>
            <w:tcW w:w="1742" w:type="dxa"/>
            <w:tcBorders>
              <w:top w:val="nil"/>
              <w:left w:val="nil"/>
              <w:bottom w:val="single" w:color="auto" w:sz="4" w:space="0"/>
              <w:right w:val="single" w:color="auto" w:sz="4" w:space="0"/>
            </w:tcBorders>
            <w:shd w:val="clear" w:color="auto" w:fill="auto"/>
            <w:vAlign w:val="center"/>
          </w:tcPr>
          <w:p w14:paraId="6D11AA9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35.00</w:t>
            </w:r>
          </w:p>
        </w:tc>
      </w:tr>
      <w:tr w14:paraId="3527F85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BE961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C8FF93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7A58BA8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8F8971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33C8791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303.65</w:t>
            </w:r>
          </w:p>
        </w:tc>
        <w:tc>
          <w:tcPr>
            <w:tcW w:w="1742" w:type="dxa"/>
            <w:tcBorders>
              <w:top w:val="nil"/>
              <w:left w:val="nil"/>
              <w:bottom w:val="single" w:color="auto" w:sz="4" w:space="0"/>
              <w:right w:val="single" w:color="auto" w:sz="4" w:space="0"/>
            </w:tcBorders>
            <w:shd w:val="clear" w:color="auto" w:fill="auto"/>
            <w:vAlign w:val="center"/>
          </w:tcPr>
          <w:p w14:paraId="2CD927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303.65</w:t>
            </w:r>
          </w:p>
        </w:tc>
        <w:tc>
          <w:tcPr>
            <w:tcW w:w="1742" w:type="dxa"/>
            <w:tcBorders>
              <w:top w:val="nil"/>
              <w:left w:val="nil"/>
              <w:bottom w:val="single" w:color="auto" w:sz="4" w:space="0"/>
              <w:right w:val="single" w:color="auto" w:sz="4" w:space="0"/>
            </w:tcBorders>
            <w:shd w:val="clear" w:color="auto" w:fill="auto"/>
            <w:vAlign w:val="center"/>
          </w:tcPr>
          <w:p w14:paraId="21C8F33C">
            <w:pPr>
              <w:widowControl/>
              <w:jc w:val="right"/>
              <w:rPr>
                <w:rFonts w:ascii="仿宋_GB2312" w:hAnsi="宋体" w:eastAsia="仿宋_GB2312" w:cs="宋体"/>
                <w:color w:val="000000"/>
                <w:kern w:val="0"/>
                <w:sz w:val="18"/>
                <w:szCs w:val="18"/>
              </w:rPr>
            </w:pPr>
          </w:p>
        </w:tc>
      </w:tr>
      <w:tr w14:paraId="785BDE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6F46F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D0293B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06EA152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D3B013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其他宣传事务支出</w:t>
            </w:r>
          </w:p>
        </w:tc>
        <w:tc>
          <w:tcPr>
            <w:tcW w:w="1742" w:type="dxa"/>
            <w:tcBorders>
              <w:top w:val="nil"/>
              <w:left w:val="nil"/>
              <w:bottom w:val="single" w:color="auto" w:sz="4" w:space="0"/>
              <w:right w:val="single" w:color="auto" w:sz="4" w:space="0"/>
            </w:tcBorders>
            <w:shd w:val="clear" w:color="auto" w:fill="auto"/>
            <w:vAlign w:val="center"/>
          </w:tcPr>
          <w:p w14:paraId="3BAA78B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35.00</w:t>
            </w:r>
          </w:p>
        </w:tc>
        <w:tc>
          <w:tcPr>
            <w:tcW w:w="1742" w:type="dxa"/>
            <w:tcBorders>
              <w:top w:val="nil"/>
              <w:left w:val="nil"/>
              <w:bottom w:val="single" w:color="auto" w:sz="4" w:space="0"/>
              <w:right w:val="single" w:color="auto" w:sz="4" w:space="0"/>
            </w:tcBorders>
            <w:shd w:val="clear" w:color="auto" w:fill="auto"/>
            <w:vAlign w:val="center"/>
          </w:tcPr>
          <w:p w14:paraId="15E5E73D">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FE4D2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35.00</w:t>
            </w:r>
          </w:p>
        </w:tc>
      </w:tr>
      <w:tr w14:paraId="24FCB34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69EB5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3575EAA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B6F8B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170FA6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3642D41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56.00</w:t>
            </w:r>
          </w:p>
        </w:tc>
        <w:tc>
          <w:tcPr>
            <w:tcW w:w="1742" w:type="dxa"/>
            <w:tcBorders>
              <w:top w:val="nil"/>
              <w:left w:val="nil"/>
              <w:bottom w:val="single" w:color="auto" w:sz="4" w:space="0"/>
              <w:right w:val="single" w:color="auto" w:sz="4" w:space="0"/>
            </w:tcBorders>
            <w:shd w:val="clear" w:color="auto" w:fill="auto"/>
            <w:vAlign w:val="center"/>
          </w:tcPr>
          <w:p w14:paraId="3CCEBF82">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295B99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56.00</w:t>
            </w:r>
          </w:p>
        </w:tc>
      </w:tr>
      <w:tr w14:paraId="68050C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75E50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EE05FF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00CF3EF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AF12F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其他文化旅游体育与传媒支出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3C76B4D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56.00</w:t>
            </w:r>
          </w:p>
        </w:tc>
        <w:tc>
          <w:tcPr>
            <w:tcW w:w="1742" w:type="dxa"/>
            <w:tcBorders>
              <w:top w:val="nil"/>
              <w:left w:val="nil"/>
              <w:bottom w:val="single" w:color="auto" w:sz="4" w:space="0"/>
              <w:right w:val="single" w:color="auto" w:sz="4" w:space="0"/>
            </w:tcBorders>
            <w:shd w:val="clear" w:color="auto" w:fill="auto"/>
            <w:vAlign w:val="center"/>
          </w:tcPr>
          <w:p w14:paraId="31057DA8">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AB25F7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56.00</w:t>
            </w:r>
          </w:p>
        </w:tc>
      </w:tr>
      <w:tr w14:paraId="6B0B2A8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AA6FE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3994068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ECC1EF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7CC0DF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6A3FC34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56.00</w:t>
            </w:r>
          </w:p>
        </w:tc>
        <w:tc>
          <w:tcPr>
            <w:tcW w:w="1742" w:type="dxa"/>
            <w:tcBorders>
              <w:top w:val="nil"/>
              <w:left w:val="nil"/>
              <w:bottom w:val="single" w:color="auto" w:sz="4" w:space="0"/>
              <w:right w:val="single" w:color="auto" w:sz="4" w:space="0"/>
            </w:tcBorders>
            <w:shd w:val="clear" w:color="auto" w:fill="auto"/>
            <w:vAlign w:val="center"/>
          </w:tcPr>
          <w:p w14:paraId="2B331D7D">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2FEFBB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56.00</w:t>
            </w:r>
          </w:p>
        </w:tc>
      </w:tr>
      <w:tr w14:paraId="2896E2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6BDD8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31E656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023EBD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1B7A6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232F5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42.54</w:t>
            </w:r>
          </w:p>
        </w:tc>
        <w:tc>
          <w:tcPr>
            <w:tcW w:w="1742" w:type="dxa"/>
            <w:tcBorders>
              <w:top w:val="nil"/>
              <w:left w:val="nil"/>
              <w:bottom w:val="single" w:color="auto" w:sz="4" w:space="0"/>
              <w:right w:val="single" w:color="auto" w:sz="4" w:space="0"/>
            </w:tcBorders>
            <w:shd w:val="clear" w:color="auto" w:fill="auto"/>
            <w:vAlign w:val="center"/>
          </w:tcPr>
          <w:p w14:paraId="67F9031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42.54</w:t>
            </w:r>
          </w:p>
        </w:tc>
        <w:tc>
          <w:tcPr>
            <w:tcW w:w="1742" w:type="dxa"/>
            <w:tcBorders>
              <w:top w:val="nil"/>
              <w:left w:val="nil"/>
              <w:bottom w:val="single" w:color="auto" w:sz="4" w:space="0"/>
              <w:right w:val="single" w:color="auto" w:sz="4" w:space="0"/>
            </w:tcBorders>
            <w:shd w:val="clear" w:color="auto" w:fill="auto"/>
            <w:vAlign w:val="center"/>
          </w:tcPr>
          <w:p w14:paraId="56F8F9E0">
            <w:pPr>
              <w:widowControl/>
              <w:jc w:val="right"/>
              <w:rPr>
                <w:rFonts w:ascii="仿宋_GB2312" w:hAnsi="宋体" w:eastAsia="仿宋_GB2312" w:cs="宋体"/>
                <w:b/>
                <w:color w:val="000000"/>
                <w:kern w:val="0"/>
                <w:sz w:val="18"/>
                <w:szCs w:val="18"/>
              </w:rPr>
            </w:pPr>
          </w:p>
        </w:tc>
      </w:tr>
      <w:tr w14:paraId="1A91B4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862B4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936435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C23B9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374172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7A8CEB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42.54</w:t>
            </w:r>
          </w:p>
        </w:tc>
        <w:tc>
          <w:tcPr>
            <w:tcW w:w="1742" w:type="dxa"/>
            <w:tcBorders>
              <w:top w:val="nil"/>
              <w:left w:val="nil"/>
              <w:bottom w:val="single" w:color="auto" w:sz="4" w:space="0"/>
              <w:right w:val="single" w:color="auto" w:sz="4" w:space="0"/>
            </w:tcBorders>
            <w:shd w:val="clear" w:color="auto" w:fill="auto"/>
            <w:vAlign w:val="center"/>
          </w:tcPr>
          <w:p w14:paraId="621022D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42.54</w:t>
            </w:r>
          </w:p>
        </w:tc>
        <w:tc>
          <w:tcPr>
            <w:tcW w:w="1742" w:type="dxa"/>
            <w:tcBorders>
              <w:top w:val="nil"/>
              <w:left w:val="nil"/>
              <w:bottom w:val="single" w:color="auto" w:sz="4" w:space="0"/>
              <w:right w:val="single" w:color="auto" w:sz="4" w:space="0"/>
            </w:tcBorders>
            <w:shd w:val="clear" w:color="auto" w:fill="auto"/>
            <w:vAlign w:val="center"/>
          </w:tcPr>
          <w:p w14:paraId="2016824E">
            <w:pPr>
              <w:widowControl/>
              <w:jc w:val="right"/>
              <w:rPr>
                <w:rFonts w:ascii="仿宋_GB2312" w:hAnsi="宋体" w:eastAsia="仿宋_GB2312" w:cs="宋体"/>
                <w:b/>
                <w:color w:val="000000"/>
                <w:kern w:val="0"/>
                <w:sz w:val="18"/>
                <w:szCs w:val="18"/>
              </w:rPr>
            </w:pPr>
          </w:p>
        </w:tc>
      </w:tr>
      <w:tr w14:paraId="6A3A03F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B89FB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FD3489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7952D1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0EF897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079B0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1742" w:type="dxa"/>
            <w:tcBorders>
              <w:top w:val="nil"/>
              <w:left w:val="nil"/>
              <w:bottom w:val="single" w:color="auto" w:sz="4" w:space="0"/>
              <w:right w:val="single" w:color="auto" w:sz="4" w:space="0"/>
            </w:tcBorders>
            <w:shd w:val="clear" w:color="auto" w:fill="auto"/>
            <w:vAlign w:val="center"/>
          </w:tcPr>
          <w:p w14:paraId="177C1F9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1742" w:type="dxa"/>
            <w:tcBorders>
              <w:top w:val="nil"/>
              <w:left w:val="nil"/>
              <w:bottom w:val="single" w:color="auto" w:sz="4" w:space="0"/>
              <w:right w:val="single" w:color="auto" w:sz="4" w:space="0"/>
            </w:tcBorders>
            <w:shd w:val="clear" w:color="auto" w:fill="auto"/>
            <w:vAlign w:val="center"/>
          </w:tcPr>
          <w:p w14:paraId="0FD49A8E">
            <w:pPr>
              <w:widowControl/>
              <w:jc w:val="right"/>
              <w:rPr>
                <w:rFonts w:ascii="仿宋_GB2312" w:hAnsi="宋体" w:eastAsia="仿宋_GB2312" w:cs="宋体"/>
                <w:color w:val="000000"/>
                <w:kern w:val="0"/>
                <w:sz w:val="18"/>
                <w:szCs w:val="18"/>
              </w:rPr>
            </w:pPr>
          </w:p>
        </w:tc>
      </w:tr>
      <w:tr w14:paraId="0EB4F8A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B7E8E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06F10F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FEB3AF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E41B7A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A3031A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39.51</w:t>
            </w:r>
          </w:p>
        </w:tc>
        <w:tc>
          <w:tcPr>
            <w:tcW w:w="1742" w:type="dxa"/>
            <w:tcBorders>
              <w:top w:val="nil"/>
              <w:left w:val="nil"/>
              <w:bottom w:val="single" w:color="auto" w:sz="4" w:space="0"/>
              <w:right w:val="single" w:color="auto" w:sz="4" w:space="0"/>
            </w:tcBorders>
            <w:shd w:val="clear" w:color="auto" w:fill="auto"/>
            <w:vAlign w:val="center"/>
          </w:tcPr>
          <w:p w14:paraId="25EDAA4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39.51</w:t>
            </w:r>
          </w:p>
        </w:tc>
        <w:tc>
          <w:tcPr>
            <w:tcW w:w="1742" w:type="dxa"/>
            <w:tcBorders>
              <w:top w:val="nil"/>
              <w:left w:val="nil"/>
              <w:bottom w:val="single" w:color="auto" w:sz="4" w:space="0"/>
              <w:right w:val="single" w:color="auto" w:sz="4" w:space="0"/>
            </w:tcBorders>
            <w:shd w:val="clear" w:color="auto" w:fill="auto"/>
            <w:vAlign w:val="center"/>
          </w:tcPr>
          <w:p w14:paraId="29AA8B76">
            <w:pPr>
              <w:widowControl/>
              <w:jc w:val="right"/>
              <w:rPr>
                <w:rFonts w:ascii="仿宋_GB2312" w:hAnsi="宋体" w:eastAsia="仿宋_GB2312" w:cs="宋体"/>
                <w:color w:val="000000"/>
                <w:kern w:val="0"/>
                <w:sz w:val="18"/>
                <w:szCs w:val="18"/>
              </w:rPr>
            </w:pPr>
          </w:p>
        </w:tc>
      </w:tr>
      <w:tr w14:paraId="6461E7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B3B66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C6A16F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CFFD16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D10534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6587B6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18.79</w:t>
            </w:r>
          </w:p>
        </w:tc>
        <w:tc>
          <w:tcPr>
            <w:tcW w:w="1742" w:type="dxa"/>
            <w:tcBorders>
              <w:top w:val="nil"/>
              <w:left w:val="nil"/>
              <w:bottom w:val="single" w:color="auto" w:sz="4" w:space="0"/>
              <w:right w:val="single" w:color="auto" w:sz="4" w:space="0"/>
            </w:tcBorders>
            <w:shd w:val="clear" w:color="auto" w:fill="auto"/>
            <w:vAlign w:val="center"/>
          </w:tcPr>
          <w:p w14:paraId="4B81F9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18.79</w:t>
            </w:r>
          </w:p>
        </w:tc>
        <w:tc>
          <w:tcPr>
            <w:tcW w:w="1742" w:type="dxa"/>
            <w:tcBorders>
              <w:top w:val="nil"/>
              <w:left w:val="nil"/>
              <w:bottom w:val="single" w:color="auto" w:sz="4" w:space="0"/>
              <w:right w:val="single" w:color="auto" w:sz="4" w:space="0"/>
            </w:tcBorders>
            <w:shd w:val="clear" w:color="auto" w:fill="auto"/>
            <w:vAlign w:val="center"/>
          </w:tcPr>
          <w:p w14:paraId="545BE4B5">
            <w:pPr>
              <w:widowControl/>
              <w:jc w:val="right"/>
              <w:rPr>
                <w:rFonts w:ascii="仿宋_GB2312" w:hAnsi="宋体" w:eastAsia="仿宋_GB2312" w:cs="宋体"/>
                <w:b/>
                <w:color w:val="000000"/>
                <w:kern w:val="0"/>
                <w:sz w:val="18"/>
                <w:szCs w:val="18"/>
              </w:rPr>
            </w:pPr>
          </w:p>
        </w:tc>
      </w:tr>
      <w:tr w14:paraId="5E3C640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0A048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A5B60D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9EF6B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6C9A4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868A6E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18.79</w:t>
            </w:r>
          </w:p>
        </w:tc>
        <w:tc>
          <w:tcPr>
            <w:tcW w:w="1742" w:type="dxa"/>
            <w:tcBorders>
              <w:top w:val="nil"/>
              <w:left w:val="nil"/>
              <w:bottom w:val="single" w:color="auto" w:sz="4" w:space="0"/>
              <w:right w:val="single" w:color="auto" w:sz="4" w:space="0"/>
            </w:tcBorders>
            <w:shd w:val="clear" w:color="auto" w:fill="auto"/>
            <w:vAlign w:val="center"/>
          </w:tcPr>
          <w:p w14:paraId="21D7124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18.79</w:t>
            </w:r>
          </w:p>
        </w:tc>
        <w:tc>
          <w:tcPr>
            <w:tcW w:w="1742" w:type="dxa"/>
            <w:tcBorders>
              <w:top w:val="nil"/>
              <w:left w:val="nil"/>
              <w:bottom w:val="single" w:color="auto" w:sz="4" w:space="0"/>
              <w:right w:val="single" w:color="auto" w:sz="4" w:space="0"/>
            </w:tcBorders>
            <w:shd w:val="clear" w:color="auto" w:fill="auto"/>
            <w:vAlign w:val="center"/>
          </w:tcPr>
          <w:p w14:paraId="52E60AE2">
            <w:pPr>
              <w:widowControl/>
              <w:jc w:val="right"/>
              <w:rPr>
                <w:rFonts w:ascii="仿宋_GB2312" w:hAnsi="宋体" w:eastAsia="仿宋_GB2312" w:cs="宋体"/>
                <w:b/>
                <w:color w:val="000000"/>
                <w:kern w:val="0"/>
                <w:sz w:val="18"/>
                <w:szCs w:val="18"/>
              </w:rPr>
            </w:pPr>
          </w:p>
        </w:tc>
      </w:tr>
      <w:tr w14:paraId="71473B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D752C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88EEF5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E8090A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53B464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E037DA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16.77</w:t>
            </w:r>
          </w:p>
        </w:tc>
        <w:tc>
          <w:tcPr>
            <w:tcW w:w="1742" w:type="dxa"/>
            <w:tcBorders>
              <w:top w:val="nil"/>
              <w:left w:val="nil"/>
              <w:bottom w:val="single" w:color="auto" w:sz="4" w:space="0"/>
              <w:right w:val="single" w:color="auto" w:sz="4" w:space="0"/>
            </w:tcBorders>
            <w:shd w:val="clear" w:color="auto" w:fill="auto"/>
            <w:vAlign w:val="center"/>
          </w:tcPr>
          <w:p w14:paraId="16F7B56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16.77</w:t>
            </w:r>
          </w:p>
        </w:tc>
        <w:tc>
          <w:tcPr>
            <w:tcW w:w="1742" w:type="dxa"/>
            <w:tcBorders>
              <w:top w:val="nil"/>
              <w:left w:val="nil"/>
              <w:bottom w:val="single" w:color="auto" w:sz="4" w:space="0"/>
              <w:right w:val="single" w:color="auto" w:sz="4" w:space="0"/>
            </w:tcBorders>
            <w:shd w:val="clear" w:color="auto" w:fill="auto"/>
            <w:vAlign w:val="center"/>
          </w:tcPr>
          <w:p w14:paraId="37F5F1BA">
            <w:pPr>
              <w:widowControl/>
              <w:jc w:val="right"/>
              <w:rPr>
                <w:rFonts w:ascii="仿宋_GB2312" w:hAnsi="宋体" w:eastAsia="仿宋_GB2312" w:cs="宋体"/>
                <w:color w:val="000000"/>
                <w:kern w:val="0"/>
                <w:sz w:val="18"/>
                <w:szCs w:val="18"/>
              </w:rPr>
            </w:pPr>
          </w:p>
        </w:tc>
      </w:tr>
      <w:tr w14:paraId="10B1D3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CFAE0D">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E5507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F1956E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6A28D44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B64B69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w:t>
            </w:r>
          </w:p>
        </w:tc>
        <w:tc>
          <w:tcPr>
            <w:tcW w:w="1742" w:type="dxa"/>
            <w:tcBorders>
              <w:top w:val="nil"/>
              <w:left w:val="nil"/>
              <w:bottom w:val="single" w:color="auto" w:sz="4" w:space="0"/>
              <w:right w:val="single" w:color="auto" w:sz="4" w:space="0"/>
            </w:tcBorders>
            <w:shd w:val="clear" w:color="auto" w:fill="auto"/>
            <w:vAlign w:val="center"/>
          </w:tcPr>
          <w:p w14:paraId="21BE3A1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w:t>
            </w:r>
          </w:p>
        </w:tc>
        <w:tc>
          <w:tcPr>
            <w:tcW w:w="1742" w:type="dxa"/>
            <w:tcBorders>
              <w:top w:val="nil"/>
              <w:left w:val="nil"/>
              <w:bottom w:val="single" w:color="auto" w:sz="4" w:space="0"/>
              <w:right w:val="single" w:color="auto" w:sz="4" w:space="0"/>
            </w:tcBorders>
            <w:shd w:val="clear" w:color="auto" w:fill="auto"/>
            <w:vAlign w:val="center"/>
          </w:tcPr>
          <w:p w14:paraId="19C75FC5">
            <w:pPr>
              <w:widowControl/>
              <w:jc w:val="right"/>
              <w:rPr>
                <w:rFonts w:ascii="仿宋_GB2312" w:hAnsi="宋体" w:eastAsia="仿宋_GB2312" w:cs="宋体"/>
                <w:color w:val="000000"/>
                <w:kern w:val="0"/>
                <w:sz w:val="18"/>
                <w:szCs w:val="18"/>
              </w:rPr>
            </w:pPr>
          </w:p>
        </w:tc>
      </w:tr>
      <w:tr w14:paraId="6C5F19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FD1BD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921B6D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D6FFE4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7A5E5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D819E7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40A864C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172E7584">
            <w:pPr>
              <w:widowControl/>
              <w:jc w:val="right"/>
              <w:rPr>
                <w:rFonts w:ascii="仿宋_GB2312" w:hAnsi="宋体" w:eastAsia="仿宋_GB2312" w:cs="宋体"/>
                <w:b/>
                <w:color w:val="000000"/>
                <w:kern w:val="0"/>
                <w:sz w:val="18"/>
                <w:szCs w:val="18"/>
              </w:rPr>
            </w:pPr>
          </w:p>
        </w:tc>
      </w:tr>
      <w:tr w14:paraId="6DCCAD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5987D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0BD353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AF97A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5AF57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8875E0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5C2EE1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0D9A26BC">
            <w:pPr>
              <w:widowControl/>
              <w:jc w:val="right"/>
              <w:rPr>
                <w:rFonts w:ascii="仿宋_GB2312" w:hAnsi="宋体" w:eastAsia="仿宋_GB2312" w:cs="宋体"/>
                <w:b/>
                <w:color w:val="000000"/>
                <w:kern w:val="0"/>
                <w:sz w:val="18"/>
                <w:szCs w:val="18"/>
              </w:rPr>
            </w:pPr>
          </w:p>
        </w:tc>
      </w:tr>
      <w:tr w14:paraId="463F39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39165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91AFF1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BB9F0D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75A861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6D6C33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380B40C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31.56</w:t>
            </w:r>
          </w:p>
        </w:tc>
        <w:tc>
          <w:tcPr>
            <w:tcW w:w="1742" w:type="dxa"/>
            <w:tcBorders>
              <w:top w:val="nil"/>
              <w:left w:val="nil"/>
              <w:bottom w:val="single" w:color="auto" w:sz="4" w:space="0"/>
              <w:right w:val="single" w:color="auto" w:sz="4" w:space="0"/>
            </w:tcBorders>
            <w:shd w:val="clear" w:color="auto" w:fill="auto"/>
            <w:vAlign w:val="center"/>
          </w:tcPr>
          <w:p w14:paraId="22C04C63">
            <w:pPr>
              <w:widowControl/>
              <w:jc w:val="right"/>
              <w:rPr>
                <w:rFonts w:ascii="仿宋_GB2312" w:hAnsi="宋体" w:eastAsia="仿宋_GB2312" w:cs="宋体"/>
                <w:color w:val="000000"/>
                <w:kern w:val="0"/>
                <w:sz w:val="18"/>
                <w:szCs w:val="18"/>
              </w:rPr>
            </w:pPr>
          </w:p>
        </w:tc>
      </w:tr>
      <w:tr w14:paraId="53DB31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972EAE">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CE677F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9525C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4D66AF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0D1E69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487.54</w:t>
            </w:r>
          </w:p>
        </w:tc>
        <w:tc>
          <w:tcPr>
            <w:tcW w:w="1742" w:type="dxa"/>
            <w:tcBorders>
              <w:top w:val="nil"/>
              <w:left w:val="nil"/>
              <w:bottom w:val="single" w:color="auto" w:sz="4" w:space="0"/>
              <w:right w:val="single" w:color="auto" w:sz="4" w:space="0"/>
            </w:tcBorders>
            <w:shd w:val="clear" w:color="auto" w:fill="auto"/>
            <w:vAlign w:val="center"/>
          </w:tcPr>
          <w:p w14:paraId="5F86E69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396.54</w:t>
            </w:r>
          </w:p>
        </w:tc>
        <w:tc>
          <w:tcPr>
            <w:tcW w:w="1742" w:type="dxa"/>
            <w:tcBorders>
              <w:top w:val="nil"/>
              <w:left w:val="nil"/>
              <w:bottom w:val="single" w:color="auto" w:sz="4" w:space="0"/>
              <w:right w:val="single" w:color="auto" w:sz="4" w:space="0"/>
            </w:tcBorders>
            <w:shd w:val="clear" w:color="auto" w:fill="auto"/>
            <w:vAlign w:val="center"/>
          </w:tcPr>
          <w:p w14:paraId="55485B1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91.00</w:t>
            </w:r>
          </w:p>
        </w:tc>
      </w:tr>
    </w:tbl>
    <w:p w14:paraId="1B1965F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8699145">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8B05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4F6C40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08" w:type="dxa"/>
            <w:tcBorders>
              <w:top w:val="nil"/>
              <w:left w:val="nil"/>
              <w:bottom w:val="nil"/>
              <w:right w:val="nil"/>
            </w:tcBorders>
          </w:tcPr>
          <w:p w14:paraId="49CC2B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EA012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ABD9A1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0BCBB2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36592C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079D2E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6CC3E9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48AEEF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0FE631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A2BDEF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01493E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240BC2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C9C387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02FEE2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9D0005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BAB0AD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BCAA04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773D861">
            <w:pPr>
              <w:widowControl/>
              <w:jc w:val="left"/>
              <w:rPr>
                <w:rFonts w:ascii="仿宋_GB2312" w:hAnsi="宋体" w:eastAsia="仿宋_GB2312" w:cs="宋体"/>
                <w:b/>
                <w:bCs/>
                <w:color w:val="000000"/>
                <w:kern w:val="0"/>
                <w:sz w:val="20"/>
                <w:szCs w:val="20"/>
              </w:rPr>
            </w:pPr>
          </w:p>
        </w:tc>
      </w:tr>
      <w:tr w14:paraId="59FD86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7E355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D17EB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BF7D63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DE2DF1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355.69</w:t>
            </w:r>
          </w:p>
        </w:tc>
        <w:tc>
          <w:tcPr>
            <w:tcW w:w="1701" w:type="dxa"/>
            <w:tcBorders>
              <w:top w:val="nil"/>
              <w:left w:val="nil"/>
              <w:bottom w:val="single" w:color="auto" w:sz="4" w:space="0"/>
              <w:right w:val="single" w:color="auto" w:sz="4" w:space="0"/>
            </w:tcBorders>
            <w:shd w:val="clear" w:color="auto" w:fill="auto"/>
            <w:vAlign w:val="center"/>
          </w:tcPr>
          <w:p w14:paraId="7394612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355.69</w:t>
            </w:r>
          </w:p>
        </w:tc>
        <w:tc>
          <w:tcPr>
            <w:tcW w:w="1701" w:type="dxa"/>
            <w:tcBorders>
              <w:top w:val="nil"/>
              <w:left w:val="nil"/>
              <w:bottom w:val="single" w:color="auto" w:sz="4" w:space="0"/>
              <w:right w:val="single" w:color="auto" w:sz="4" w:space="0"/>
            </w:tcBorders>
            <w:shd w:val="clear" w:color="auto" w:fill="auto"/>
            <w:vAlign w:val="center"/>
          </w:tcPr>
          <w:p w14:paraId="1E5FBDB5">
            <w:pPr>
              <w:widowControl/>
              <w:jc w:val="right"/>
              <w:rPr>
                <w:rFonts w:ascii="仿宋_GB2312" w:hAnsi="宋体" w:eastAsia="仿宋_GB2312" w:cs="宋体"/>
                <w:b/>
                <w:color w:val="000000"/>
                <w:kern w:val="0"/>
                <w:sz w:val="18"/>
                <w:szCs w:val="18"/>
              </w:rPr>
            </w:pPr>
          </w:p>
        </w:tc>
      </w:tr>
      <w:tr w14:paraId="05F1F2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2063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B8CBB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0F2FC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4D970B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75.42</w:t>
            </w:r>
          </w:p>
        </w:tc>
        <w:tc>
          <w:tcPr>
            <w:tcW w:w="1701" w:type="dxa"/>
            <w:tcBorders>
              <w:top w:val="nil"/>
              <w:left w:val="nil"/>
              <w:bottom w:val="single" w:color="auto" w:sz="4" w:space="0"/>
              <w:right w:val="single" w:color="auto" w:sz="4" w:space="0"/>
            </w:tcBorders>
            <w:shd w:val="clear" w:color="auto" w:fill="auto"/>
            <w:vAlign w:val="center"/>
          </w:tcPr>
          <w:p w14:paraId="34C6A67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75.42</w:t>
            </w:r>
          </w:p>
        </w:tc>
        <w:tc>
          <w:tcPr>
            <w:tcW w:w="1701" w:type="dxa"/>
            <w:tcBorders>
              <w:top w:val="nil"/>
              <w:left w:val="nil"/>
              <w:bottom w:val="single" w:color="auto" w:sz="4" w:space="0"/>
              <w:right w:val="single" w:color="auto" w:sz="4" w:space="0"/>
            </w:tcBorders>
            <w:shd w:val="clear" w:color="auto" w:fill="auto"/>
            <w:vAlign w:val="center"/>
          </w:tcPr>
          <w:p w14:paraId="43ED696A">
            <w:pPr>
              <w:widowControl/>
              <w:jc w:val="right"/>
              <w:rPr>
                <w:rFonts w:ascii="仿宋_GB2312" w:hAnsi="宋体" w:eastAsia="仿宋_GB2312" w:cs="宋体"/>
                <w:color w:val="000000"/>
                <w:kern w:val="0"/>
                <w:sz w:val="18"/>
                <w:szCs w:val="18"/>
              </w:rPr>
            </w:pPr>
          </w:p>
        </w:tc>
      </w:tr>
      <w:tr w14:paraId="61991C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E5A7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6742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A61A7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F7561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58.27</w:t>
            </w:r>
          </w:p>
        </w:tc>
        <w:tc>
          <w:tcPr>
            <w:tcW w:w="1701" w:type="dxa"/>
            <w:tcBorders>
              <w:top w:val="nil"/>
              <w:left w:val="nil"/>
              <w:bottom w:val="single" w:color="auto" w:sz="4" w:space="0"/>
              <w:right w:val="single" w:color="auto" w:sz="4" w:space="0"/>
            </w:tcBorders>
            <w:shd w:val="clear" w:color="auto" w:fill="auto"/>
            <w:vAlign w:val="center"/>
          </w:tcPr>
          <w:p w14:paraId="6525BE5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58.27</w:t>
            </w:r>
          </w:p>
        </w:tc>
        <w:tc>
          <w:tcPr>
            <w:tcW w:w="1701" w:type="dxa"/>
            <w:tcBorders>
              <w:top w:val="nil"/>
              <w:left w:val="nil"/>
              <w:bottom w:val="single" w:color="auto" w:sz="4" w:space="0"/>
              <w:right w:val="single" w:color="auto" w:sz="4" w:space="0"/>
            </w:tcBorders>
            <w:shd w:val="clear" w:color="auto" w:fill="auto"/>
            <w:vAlign w:val="center"/>
          </w:tcPr>
          <w:p w14:paraId="74043CB0">
            <w:pPr>
              <w:widowControl/>
              <w:jc w:val="right"/>
              <w:rPr>
                <w:rFonts w:ascii="仿宋_GB2312" w:hAnsi="宋体" w:eastAsia="仿宋_GB2312" w:cs="宋体"/>
                <w:color w:val="000000"/>
                <w:kern w:val="0"/>
                <w:sz w:val="18"/>
                <w:szCs w:val="18"/>
              </w:rPr>
            </w:pPr>
          </w:p>
        </w:tc>
      </w:tr>
      <w:tr w14:paraId="5E5BAE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E38D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CACB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3FFD7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8FF78C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52.02</w:t>
            </w:r>
          </w:p>
        </w:tc>
        <w:tc>
          <w:tcPr>
            <w:tcW w:w="1701" w:type="dxa"/>
            <w:tcBorders>
              <w:top w:val="nil"/>
              <w:left w:val="nil"/>
              <w:bottom w:val="single" w:color="auto" w:sz="4" w:space="0"/>
              <w:right w:val="single" w:color="auto" w:sz="4" w:space="0"/>
            </w:tcBorders>
            <w:shd w:val="clear" w:color="auto" w:fill="auto"/>
            <w:vAlign w:val="center"/>
          </w:tcPr>
          <w:p w14:paraId="7BCA375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52.02</w:t>
            </w:r>
          </w:p>
        </w:tc>
        <w:tc>
          <w:tcPr>
            <w:tcW w:w="1701" w:type="dxa"/>
            <w:tcBorders>
              <w:top w:val="nil"/>
              <w:left w:val="nil"/>
              <w:bottom w:val="single" w:color="auto" w:sz="4" w:space="0"/>
              <w:right w:val="single" w:color="auto" w:sz="4" w:space="0"/>
            </w:tcBorders>
            <w:shd w:val="clear" w:color="auto" w:fill="auto"/>
            <w:vAlign w:val="center"/>
          </w:tcPr>
          <w:p w14:paraId="17BA3A4F">
            <w:pPr>
              <w:widowControl/>
              <w:jc w:val="right"/>
              <w:rPr>
                <w:rFonts w:ascii="仿宋_GB2312" w:hAnsi="宋体" w:eastAsia="仿宋_GB2312" w:cs="宋体"/>
                <w:color w:val="000000"/>
                <w:kern w:val="0"/>
                <w:sz w:val="18"/>
                <w:szCs w:val="18"/>
              </w:rPr>
            </w:pPr>
          </w:p>
        </w:tc>
      </w:tr>
      <w:tr w14:paraId="532332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465C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4C26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06682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7A6BF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19.62</w:t>
            </w:r>
          </w:p>
        </w:tc>
        <w:tc>
          <w:tcPr>
            <w:tcW w:w="1701" w:type="dxa"/>
            <w:tcBorders>
              <w:top w:val="nil"/>
              <w:left w:val="nil"/>
              <w:bottom w:val="single" w:color="auto" w:sz="4" w:space="0"/>
              <w:right w:val="single" w:color="auto" w:sz="4" w:space="0"/>
            </w:tcBorders>
            <w:shd w:val="clear" w:color="auto" w:fill="auto"/>
            <w:vAlign w:val="center"/>
          </w:tcPr>
          <w:p w14:paraId="13002B6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19.62</w:t>
            </w:r>
          </w:p>
        </w:tc>
        <w:tc>
          <w:tcPr>
            <w:tcW w:w="1701" w:type="dxa"/>
            <w:tcBorders>
              <w:top w:val="nil"/>
              <w:left w:val="nil"/>
              <w:bottom w:val="single" w:color="auto" w:sz="4" w:space="0"/>
              <w:right w:val="single" w:color="auto" w:sz="4" w:space="0"/>
            </w:tcBorders>
            <w:shd w:val="clear" w:color="auto" w:fill="auto"/>
            <w:vAlign w:val="center"/>
          </w:tcPr>
          <w:p w14:paraId="088E38BC">
            <w:pPr>
              <w:widowControl/>
              <w:jc w:val="right"/>
              <w:rPr>
                <w:rFonts w:ascii="仿宋_GB2312" w:hAnsi="宋体" w:eastAsia="仿宋_GB2312" w:cs="宋体"/>
                <w:color w:val="000000"/>
                <w:kern w:val="0"/>
                <w:sz w:val="18"/>
                <w:szCs w:val="18"/>
              </w:rPr>
            </w:pPr>
          </w:p>
        </w:tc>
      </w:tr>
      <w:tr w14:paraId="7DEF98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5EE1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F4CE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CA904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B2D239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39.51</w:t>
            </w:r>
          </w:p>
        </w:tc>
        <w:tc>
          <w:tcPr>
            <w:tcW w:w="1701" w:type="dxa"/>
            <w:tcBorders>
              <w:top w:val="nil"/>
              <w:left w:val="nil"/>
              <w:bottom w:val="single" w:color="auto" w:sz="4" w:space="0"/>
              <w:right w:val="single" w:color="auto" w:sz="4" w:space="0"/>
            </w:tcBorders>
            <w:shd w:val="clear" w:color="auto" w:fill="auto"/>
            <w:vAlign w:val="center"/>
          </w:tcPr>
          <w:p w14:paraId="6DBC7C9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39.51</w:t>
            </w:r>
          </w:p>
        </w:tc>
        <w:tc>
          <w:tcPr>
            <w:tcW w:w="1701" w:type="dxa"/>
            <w:tcBorders>
              <w:top w:val="nil"/>
              <w:left w:val="nil"/>
              <w:bottom w:val="single" w:color="auto" w:sz="4" w:space="0"/>
              <w:right w:val="single" w:color="auto" w:sz="4" w:space="0"/>
            </w:tcBorders>
            <w:shd w:val="clear" w:color="auto" w:fill="auto"/>
            <w:vAlign w:val="center"/>
          </w:tcPr>
          <w:p w14:paraId="7304103B">
            <w:pPr>
              <w:widowControl/>
              <w:jc w:val="right"/>
              <w:rPr>
                <w:rFonts w:ascii="仿宋_GB2312" w:hAnsi="宋体" w:eastAsia="仿宋_GB2312" w:cs="宋体"/>
                <w:color w:val="000000"/>
                <w:kern w:val="0"/>
                <w:sz w:val="18"/>
                <w:szCs w:val="18"/>
              </w:rPr>
            </w:pPr>
          </w:p>
        </w:tc>
      </w:tr>
      <w:tr w14:paraId="653C00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CB83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7950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E07BB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9BF75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16.77</w:t>
            </w:r>
          </w:p>
        </w:tc>
        <w:tc>
          <w:tcPr>
            <w:tcW w:w="1701" w:type="dxa"/>
            <w:tcBorders>
              <w:top w:val="nil"/>
              <w:left w:val="nil"/>
              <w:bottom w:val="single" w:color="auto" w:sz="4" w:space="0"/>
              <w:right w:val="single" w:color="auto" w:sz="4" w:space="0"/>
            </w:tcBorders>
            <w:shd w:val="clear" w:color="auto" w:fill="auto"/>
            <w:vAlign w:val="center"/>
          </w:tcPr>
          <w:p w14:paraId="510B129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16.77</w:t>
            </w:r>
          </w:p>
        </w:tc>
        <w:tc>
          <w:tcPr>
            <w:tcW w:w="1701" w:type="dxa"/>
            <w:tcBorders>
              <w:top w:val="nil"/>
              <w:left w:val="nil"/>
              <w:bottom w:val="single" w:color="auto" w:sz="4" w:space="0"/>
              <w:right w:val="single" w:color="auto" w:sz="4" w:space="0"/>
            </w:tcBorders>
            <w:shd w:val="clear" w:color="auto" w:fill="auto"/>
            <w:vAlign w:val="center"/>
          </w:tcPr>
          <w:p w14:paraId="30D48D43">
            <w:pPr>
              <w:widowControl/>
              <w:jc w:val="right"/>
              <w:rPr>
                <w:rFonts w:ascii="仿宋_GB2312" w:hAnsi="宋体" w:eastAsia="仿宋_GB2312" w:cs="宋体"/>
                <w:color w:val="000000"/>
                <w:kern w:val="0"/>
                <w:sz w:val="18"/>
                <w:szCs w:val="18"/>
              </w:rPr>
            </w:pPr>
          </w:p>
        </w:tc>
      </w:tr>
      <w:tr w14:paraId="5D6C0E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EB50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8BFF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CE3BF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8436CE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w:t>
            </w:r>
          </w:p>
        </w:tc>
        <w:tc>
          <w:tcPr>
            <w:tcW w:w="1701" w:type="dxa"/>
            <w:tcBorders>
              <w:top w:val="nil"/>
              <w:left w:val="nil"/>
              <w:bottom w:val="single" w:color="auto" w:sz="4" w:space="0"/>
              <w:right w:val="single" w:color="auto" w:sz="4" w:space="0"/>
            </w:tcBorders>
            <w:shd w:val="clear" w:color="auto" w:fill="auto"/>
            <w:vAlign w:val="center"/>
          </w:tcPr>
          <w:p w14:paraId="6DB6A76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w:t>
            </w:r>
          </w:p>
        </w:tc>
        <w:tc>
          <w:tcPr>
            <w:tcW w:w="1701" w:type="dxa"/>
            <w:tcBorders>
              <w:top w:val="nil"/>
              <w:left w:val="nil"/>
              <w:bottom w:val="single" w:color="auto" w:sz="4" w:space="0"/>
              <w:right w:val="single" w:color="auto" w:sz="4" w:space="0"/>
            </w:tcBorders>
            <w:shd w:val="clear" w:color="auto" w:fill="auto"/>
            <w:vAlign w:val="center"/>
          </w:tcPr>
          <w:p w14:paraId="1341C695">
            <w:pPr>
              <w:widowControl/>
              <w:jc w:val="right"/>
              <w:rPr>
                <w:rFonts w:ascii="仿宋_GB2312" w:hAnsi="宋体" w:eastAsia="仿宋_GB2312" w:cs="宋体"/>
                <w:color w:val="000000"/>
                <w:kern w:val="0"/>
                <w:sz w:val="18"/>
                <w:szCs w:val="18"/>
              </w:rPr>
            </w:pPr>
          </w:p>
        </w:tc>
      </w:tr>
      <w:tr w14:paraId="79A91E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7FE1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5FBCD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81463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143DB3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14:paraId="733DFA1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14:paraId="2BAF2848">
            <w:pPr>
              <w:widowControl/>
              <w:jc w:val="right"/>
              <w:rPr>
                <w:rFonts w:ascii="仿宋_GB2312" w:hAnsi="宋体" w:eastAsia="仿宋_GB2312" w:cs="宋体"/>
                <w:color w:val="000000"/>
                <w:kern w:val="0"/>
                <w:sz w:val="18"/>
                <w:szCs w:val="18"/>
              </w:rPr>
            </w:pPr>
          </w:p>
        </w:tc>
      </w:tr>
      <w:tr w14:paraId="02BF8A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FE7E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5512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FC64A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52BB5B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31.56</w:t>
            </w:r>
          </w:p>
        </w:tc>
        <w:tc>
          <w:tcPr>
            <w:tcW w:w="1701" w:type="dxa"/>
            <w:tcBorders>
              <w:top w:val="nil"/>
              <w:left w:val="nil"/>
              <w:bottom w:val="single" w:color="auto" w:sz="4" w:space="0"/>
              <w:right w:val="single" w:color="auto" w:sz="4" w:space="0"/>
            </w:tcBorders>
            <w:shd w:val="clear" w:color="auto" w:fill="auto"/>
            <w:vAlign w:val="center"/>
          </w:tcPr>
          <w:p w14:paraId="68E7631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31.56</w:t>
            </w:r>
          </w:p>
        </w:tc>
        <w:tc>
          <w:tcPr>
            <w:tcW w:w="1701" w:type="dxa"/>
            <w:tcBorders>
              <w:top w:val="nil"/>
              <w:left w:val="nil"/>
              <w:bottom w:val="single" w:color="auto" w:sz="4" w:space="0"/>
              <w:right w:val="single" w:color="auto" w:sz="4" w:space="0"/>
            </w:tcBorders>
            <w:shd w:val="clear" w:color="auto" w:fill="auto"/>
            <w:vAlign w:val="center"/>
          </w:tcPr>
          <w:p w14:paraId="0FD1E80A">
            <w:pPr>
              <w:widowControl/>
              <w:jc w:val="right"/>
              <w:rPr>
                <w:rFonts w:ascii="仿宋_GB2312" w:hAnsi="宋体" w:eastAsia="仿宋_GB2312" w:cs="宋体"/>
                <w:color w:val="000000"/>
                <w:kern w:val="0"/>
                <w:sz w:val="18"/>
                <w:szCs w:val="18"/>
              </w:rPr>
            </w:pPr>
          </w:p>
        </w:tc>
      </w:tr>
      <w:tr w14:paraId="65658A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2A38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C9D9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1B033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FACF8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59.28</w:t>
            </w:r>
          </w:p>
        </w:tc>
        <w:tc>
          <w:tcPr>
            <w:tcW w:w="1701" w:type="dxa"/>
            <w:tcBorders>
              <w:top w:val="nil"/>
              <w:left w:val="nil"/>
              <w:bottom w:val="single" w:color="auto" w:sz="4" w:space="0"/>
              <w:right w:val="single" w:color="auto" w:sz="4" w:space="0"/>
            </w:tcBorders>
            <w:shd w:val="clear" w:color="auto" w:fill="auto"/>
            <w:vAlign w:val="center"/>
          </w:tcPr>
          <w:p w14:paraId="69D1171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59.28</w:t>
            </w:r>
          </w:p>
        </w:tc>
        <w:tc>
          <w:tcPr>
            <w:tcW w:w="1701" w:type="dxa"/>
            <w:tcBorders>
              <w:top w:val="nil"/>
              <w:left w:val="nil"/>
              <w:bottom w:val="single" w:color="auto" w:sz="4" w:space="0"/>
              <w:right w:val="single" w:color="auto" w:sz="4" w:space="0"/>
            </w:tcBorders>
            <w:shd w:val="clear" w:color="auto" w:fill="auto"/>
            <w:vAlign w:val="center"/>
          </w:tcPr>
          <w:p w14:paraId="156F2EDD">
            <w:pPr>
              <w:widowControl/>
              <w:jc w:val="right"/>
              <w:rPr>
                <w:rFonts w:ascii="仿宋_GB2312" w:hAnsi="宋体" w:eastAsia="仿宋_GB2312" w:cs="宋体"/>
                <w:color w:val="000000"/>
                <w:kern w:val="0"/>
                <w:sz w:val="18"/>
                <w:szCs w:val="18"/>
              </w:rPr>
            </w:pPr>
          </w:p>
        </w:tc>
      </w:tr>
      <w:tr w14:paraId="7939CB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8070B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7169E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F9D1E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8F6BAA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37.82</w:t>
            </w:r>
          </w:p>
        </w:tc>
        <w:tc>
          <w:tcPr>
            <w:tcW w:w="1701" w:type="dxa"/>
            <w:tcBorders>
              <w:top w:val="nil"/>
              <w:left w:val="nil"/>
              <w:bottom w:val="single" w:color="auto" w:sz="4" w:space="0"/>
              <w:right w:val="single" w:color="auto" w:sz="4" w:space="0"/>
            </w:tcBorders>
            <w:shd w:val="clear" w:color="auto" w:fill="auto"/>
            <w:vAlign w:val="center"/>
          </w:tcPr>
          <w:p w14:paraId="0C6263F2">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5A0E9E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37.82</w:t>
            </w:r>
          </w:p>
        </w:tc>
      </w:tr>
      <w:tr w14:paraId="3F3A74C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4ABB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31937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97190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4B0D3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c>
          <w:tcPr>
            <w:tcW w:w="1701" w:type="dxa"/>
            <w:tcBorders>
              <w:top w:val="nil"/>
              <w:left w:val="nil"/>
              <w:bottom w:val="single" w:color="auto" w:sz="4" w:space="0"/>
              <w:right w:val="single" w:color="auto" w:sz="4" w:space="0"/>
            </w:tcBorders>
            <w:shd w:val="clear" w:color="auto" w:fill="auto"/>
            <w:vAlign w:val="center"/>
          </w:tcPr>
          <w:p w14:paraId="5E9EEDF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21B5FE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r>
      <w:tr w14:paraId="6EACDA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9F1D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3714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32186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83EDD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3EBD45E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E2F110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29EA1F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5329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97BD3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E6B83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4D9BAD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686A467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1DFF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CE141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D1EE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C15D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623357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6A1E6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6C0B029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7000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2A413C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A8C8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21A5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BDA03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5D810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c>
          <w:tcPr>
            <w:tcW w:w="1701" w:type="dxa"/>
            <w:tcBorders>
              <w:top w:val="nil"/>
              <w:left w:val="nil"/>
              <w:bottom w:val="single" w:color="auto" w:sz="4" w:space="0"/>
              <w:right w:val="single" w:color="auto" w:sz="4" w:space="0"/>
            </w:tcBorders>
            <w:shd w:val="clear" w:color="auto" w:fill="auto"/>
            <w:vAlign w:val="center"/>
          </w:tcPr>
          <w:p w14:paraId="6CF9ECE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0217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0.25</w:t>
            </w:r>
          </w:p>
        </w:tc>
      </w:tr>
      <w:tr w14:paraId="34AEC4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BD91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8744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26BB6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95472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12.68</w:t>
            </w:r>
          </w:p>
        </w:tc>
        <w:tc>
          <w:tcPr>
            <w:tcW w:w="1701" w:type="dxa"/>
            <w:tcBorders>
              <w:top w:val="nil"/>
              <w:left w:val="nil"/>
              <w:bottom w:val="single" w:color="auto" w:sz="4" w:space="0"/>
              <w:right w:val="single" w:color="auto" w:sz="4" w:space="0"/>
            </w:tcBorders>
            <w:shd w:val="clear" w:color="auto" w:fill="auto"/>
            <w:vAlign w:val="center"/>
          </w:tcPr>
          <w:p w14:paraId="27CC413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EF4E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12.68</w:t>
            </w:r>
          </w:p>
        </w:tc>
      </w:tr>
      <w:tr w14:paraId="4A7657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A995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C8A4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75743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9C2A8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w:t>
            </w:r>
          </w:p>
        </w:tc>
        <w:tc>
          <w:tcPr>
            <w:tcW w:w="1701" w:type="dxa"/>
            <w:tcBorders>
              <w:top w:val="nil"/>
              <w:left w:val="nil"/>
              <w:bottom w:val="single" w:color="auto" w:sz="4" w:space="0"/>
              <w:right w:val="single" w:color="auto" w:sz="4" w:space="0"/>
            </w:tcBorders>
            <w:shd w:val="clear" w:color="auto" w:fill="auto"/>
            <w:vAlign w:val="center"/>
          </w:tcPr>
          <w:p w14:paraId="7BB9CE2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226ED9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w:t>
            </w:r>
          </w:p>
        </w:tc>
      </w:tr>
      <w:tr w14:paraId="48DAE0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F894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54B0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3033E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E90935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4.78</w:t>
            </w:r>
          </w:p>
        </w:tc>
        <w:tc>
          <w:tcPr>
            <w:tcW w:w="1701" w:type="dxa"/>
            <w:tcBorders>
              <w:top w:val="nil"/>
              <w:left w:val="nil"/>
              <w:bottom w:val="single" w:color="auto" w:sz="4" w:space="0"/>
              <w:right w:val="single" w:color="auto" w:sz="4" w:space="0"/>
            </w:tcBorders>
            <w:shd w:val="clear" w:color="auto" w:fill="auto"/>
            <w:vAlign w:val="center"/>
          </w:tcPr>
          <w:p w14:paraId="4B7204C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02EA77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4.78</w:t>
            </w:r>
          </w:p>
        </w:tc>
      </w:tr>
      <w:tr w14:paraId="0F58D0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E1E8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8923A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CD994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230AD8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307D628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3939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C1607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4AB7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67CA7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74109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50CC4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9.18</w:t>
            </w:r>
          </w:p>
        </w:tc>
        <w:tc>
          <w:tcPr>
            <w:tcW w:w="1701" w:type="dxa"/>
            <w:tcBorders>
              <w:top w:val="nil"/>
              <w:left w:val="nil"/>
              <w:bottom w:val="single" w:color="auto" w:sz="4" w:space="0"/>
              <w:right w:val="single" w:color="auto" w:sz="4" w:space="0"/>
            </w:tcBorders>
            <w:shd w:val="clear" w:color="auto" w:fill="auto"/>
            <w:vAlign w:val="center"/>
          </w:tcPr>
          <w:p w14:paraId="75C909F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906F9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9.18</w:t>
            </w:r>
          </w:p>
        </w:tc>
      </w:tr>
      <w:tr w14:paraId="62FE91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3792F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30E72C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C566D6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AB0B15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1701" w:type="dxa"/>
            <w:tcBorders>
              <w:top w:val="nil"/>
              <w:left w:val="nil"/>
              <w:bottom w:val="single" w:color="auto" w:sz="4" w:space="0"/>
              <w:right w:val="single" w:color="auto" w:sz="4" w:space="0"/>
            </w:tcBorders>
            <w:shd w:val="clear" w:color="auto" w:fill="auto"/>
            <w:vAlign w:val="center"/>
          </w:tcPr>
          <w:p w14:paraId="0790EA4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1701" w:type="dxa"/>
            <w:tcBorders>
              <w:top w:val="nil"/>
              <w:left w:val="nil"/>
              <w:bottom w:val="single" w:color="auto" w:sz="4" w:space="0"/>
              <w:right w:val="single" w:color="auto" w:sz="4" w:space="0"/>
            </w:tcBorders>
            <w:shd w:val="clear" w:color="auto" w:fill="auto"/>
            <w:vAlign w:val="center"/>
          </w:tcPr>
          <w:p w14:paraId="5D78165B">
            <w:pPr>
              <w:widowControl/>
              <w:jc w:val="right"/>
              <w:rPr>
                <w:rFonts w:ascii="仿宋_GB2312" w:hAnsi="宋体" w:eastAsia="仿宋_GB2312" w:cs="宋体"/>
                <w:b/>
                <w:color w:val="000000"/>
                <w:kern w:val="0"/>
                <w:sz w:val="18"/>
                <w:szCs w:val="18"/>
              </w:rPr>
            </w:pPr>
          </w:p>
        </w:tc>
      </w:tr>
      <w:tr w14:paraId="1EDE71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1634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DF01C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90AE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C83E2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1701" w:type="dxa"/>
            <w:tcBorders>
              <w:top w:val="nil"/>
              <w:left w:val="nil"/>
              <w:bottom w:val="single" w:color="auto" w:sz="4" w:space="0"/>
              <w:right w:val="single" w:color="auto" w:sz="4" w:space="0"/>
            </w:tcBorders>
            <w:shd w:val="clear" w:color="auto" w:fill="auto"/>
            <w:vAlign w:val="center"/>
          </w:tcPr>
          <w:p w14:paraId="1A9845D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1701" w:type="dxa"/>
            <w:tcBorders>
              <w:top w:val="nil"/>
              <w:left w:val="nil"/>
              <w:bottom w:val="single" w:color="auto" w:sz="4" w:space="0"/>
              <w:right w:val="single" w:color="auto" w:sz="4" w:space="0"/>
            </w:tcBorders>
            <w:shd w:val="clear" w:color="auto" w:fill="auto"/>
            <w:vAlign w:val="center"/>
          </w:tcPr>
          <w:p w14:paraId="5EBD4A76">
            <w:pPr>
              <w:widowControl/>
              <w:jc w:val="right"/>
              <w:rPr>
                <w:rFonts w:ascii="仿宋_GB2312" w:hAnsi="宋体" w:eastAsia="仿宋_GB2312" w:cs="宋体"/>
                <w:color w:val="000000"/>
                <w:kern w:val="0"/>
                <w:sz w:val="18"/>
                <w:szCs w:val="18"/>
              </w:rPr>
            </w:pPr>
          </w:p>
        </w:tc>
      </w:tr>
      <w:tr w14:paraId="0B2F4143">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B607A8">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0509A0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F323B96">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524CE0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396.54</w:t>
            </w:r>
          </w:p>
        </w:tc>
        <w:tc>
          <w:tcPr>
            <w:tcW w:w="1701" w:type="dxa"/>
            <w:tcBorders>
              <w:top w:val="nil"/>
              <w:left w:val="nil"/>
              <w:bottom w:val="single" w:color="auto" w:sz="4" w:space="0"/>
              <w:right w:val="single" w:color="auto" w:sz="4" w:space="0"/>
            </w:tcBorders>
            <w:shd w:val="clear" w:color="auto" w:fill="auto"/>
            <w:vAlign w:val="center"/>
          </w:tcPr>
          <w:p w14:paraId="0001731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358.72</w:t>
            </w:r>
          </w:p>
        </w:tc>
        <w:tc>
          <w:tcPr>
            <w:tcW w:w="1701" w:type="dxa"/>
            <w:tcBorders>
              <w:top w:val="nil"/>
              <w:left w:val="nil"/>
              <w:bottom w:val="single" w:color="auto" w:sz="4" w:space="0"/>
              <w:right w:val="single" w:color="auto" w:sz="4" w:space="0"/>
            </w:tcBorders>
            <w:shd w:val="clear" w:color="auto" w:fill="auto"/>
            <w:vAlign w:val="center"/>
          </w:tcPr>
          <w:p w14:paraId="52A7D1F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37.82</w:t>
            </w:r>
          </w:p>
        </w:tc>
      </w:tr>
    </w:tbl>
    <w:p w14:paraId="159A87C0">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BD05E6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03C20769">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E67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45A2FB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2720" w:type="dxa"/>
            <w:tcBorders>
              <w:top w:val="nil"/>
              <w:left w:val="nil"/>
              <w:bottom w:val="nil"/>
              <w:right w:val="nil"/>
            </w:tcBorders>
          </w:tcPr>
          <w:p w14:paraId="18A9351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F3BFF7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45D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692FC5B">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FE80827">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38D7285">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46F348D">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93FF610">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5CFB2EE">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C103C9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5F218F2">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3B3C173">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21121D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64BC60B">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3F9496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D827B44">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1BFC10A">
            <w:pPr>
              <w:jc w:val="center"/>
              <w:rPr>
                <w:sz w:val="20"/>
                <w:szCs w:val="20"/>
              </w:rPr>
            </w:pPr>
            <w:r>
              <w:rPr>
                <w:rFonts w:hint="eastAsia" w:ascii="仿宋_GB2312" w:hAnsi="宋体" w:eastAsia="仿宋_GB2312" w:cs="宋体"/>
                <w:b/>
                <w:sz w:val="20"/>
                <w:szCs w:val="20"/>
              </w:rPr>
              <w:t>其他支出</w:t>
            </w:r>
          </w:p>
        </w:tc>
      </w:tr>
      <w:tr w14:paraId="6EA3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A8F371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340C798">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735D71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788F156">
            <w:pPr>
              <w:jc w:val="center"/>
              <w:rPr>
                <w:sz w:val="20"/>
                <w:szCs w:val="20"/>
              </w:rPr>
            </w:pPr>
          </w:p>
        </w:tc>
        <w:tc>
          <w:tcPr>
            <w:tcW w:w="2170" w:type="dxa"/>
            <w:vMerge w:val="continue"/>
            <w:shd w:val="clear" w:color="auto" w:fill="auto"/>
            <w:vAlign w:val="center"/>
          </w:tcPr>
          <w:p w14:paraId="7B9F3D44">
            <w:pPr>
              <w:jc w:val="center"/>
              <w:rPr>
                <w:sz w:val="20"/>
                <w:szCs w:val="20"/>
              </w:rPr>
            </w:pPr>
          </w:p>
        </w:tc>
        <w:tc>
          <w:tcPr>
            <w:tcW w:w="950" w:type="dxa"/>
            <w:vMerge w:val="continue"/>
            <w:shd w:val="clear" w:color="auto" w:fill="auto"/>
            <w:vAlign w:val="center"/>
          </w:tcPr>
          <w:p w14:paraId="26FE4F6B">
            <w:pPr>
              <w:jc w:val="center"/>
              <w:rPr>
                <w:sz w:val="20"/>
                <w:szCs w:val="20"/>
              </w:rPr>
            </w:pPr>
          </w:p>
        </w:tc>
        <w:tc>
          <w:tcPr>
            <w:tcW w:w="720" w:type="dxa"/>
            <w:vMerge w:val="continue"/>
            <w:shd w:val="clear" w:color="auto" w:fill="auto"/>
            <w:vAlign w:val="center"/>
          </w:tcPr>
          <w:p w14:paraId="05397D23">
            <w:pPr>
              <w:jc w:val="center"/>
              <w:rPr>
                <w:sz w:val="20"/>
                <w:szCs w:val="20"/>
              </w:rPr>
            </w:pPr>
          </w:p>
        </w:tc>
        <w:tc>
          <w:tcPr>
            <w:tcW w:w="820" w:type="dxa"/>
            <w:vMerge w:val="continue"/>
            <w:shd w:val="clear" w:color="auto" w:fill="auto"/>
            <w:vAlign w:val="center"/>
          </w:tcPr>
          <w:p w14:paraId="09826336">
            <w:pPr>
              <w:jc w:val="center"/>
              <w:rPr>
                <w:sz w:val="20"/>
                <w:szCs w:val="20"/>
              </w:rPr>
            </w:pPr>
          </w:p>
        </w:tc>
        <w:tc>
          <w:tcPr>
            <w:tcW w:w="670" w:type="dxa"/>
            <w:vMerge w:val="continue"/>
            <w:shd w:val="clear" w:color="auto" w:fill="auto"/>
            <w:vAlign w:val="center"/>
          </w:tcPr>
          <w:p w14:paraId="6A24CAA2">
            <w:pPr>
              <w:jc w:val="center"/>
              <w:rPr>
                <w:sz w:val="20"/>
                <w:szCs w:val="20"/>
              </w:rPr>
            </w:pPr>
          </w:p>
        </w:tc>
        <w:tc>
          <w:tcPr>
            <w:tcW w:w="710" w:type="dxa"/>
            <w:vMerge w:val="continue"/>
            <w:shd w:val="clear" w:color="auto" w:fill="auto"/>
            <w:vAlign w:val="center"/>
          </w:tcPr>
          <w:p w14:paraId="207E95A6">
            <w:pPr>
              <w:jc w:val="center"/>
              <w:rPr>
                <w:sz w:val="20"/>
                <w:szCs w:val="20"/>
              </w:rPr>
            </w:pPr>
          </w:p>
        </w:tc>
        <w:tc>
          <w:tcPr>
            <w:tcW w:w="700" w:type="dxa"/>
            <w:vMerge w:val="continue"/>
            <w:shd w:val="clear" w:color="auto" w:fill="auto"/>
            <w:vAlign w:val="center"/>
          </w:tcPr>
          <w:p w14:paraId="333FD141">
            <w:pPr>
              <w:jc w:val="center"/>
              <w:rPr>
                <w:sz w:val="20"/>
                <w:szCs w:val="20"/>
              </w:rPr>
            </w:pPr>
          </w:p>
        </w:tc>
        <w:tc>
          <w:tcPr>
            <w:tcW w:w="710" w:type="dxa"/>
            <w:vMerge w:val="continue"/>
            <w:shd w:val="clear" w:color="auto" w:fill="auto"/>
            <w:vAlign w:val="center"/>
          </w:tcPr>
          <w:p w14:paraId="324B7D2F">
            <w:pPr>
              <w:jc w:val="center"/>
              <w:rPr>
                <w:sz w:val="20"/>
                <w:szCs w:val="20"/>
              </w:rPr>
            </w:pPr>
          </w:p>
        </w:tc>
        <w:tc>
          <w:tcPr>
            <w:tcW w:w="790" w:type="dxa"/>
            <w:vMerge w:val="continue"/>
            <w:shd w:val="clear" w:color="auto" w:fill="auto"/>
          </w:tcPr>
          <w:p w14:paraId="150E545C">
            <w:pPr>
              <w:jc w:val="center"/>
              <w:rPr>
                <w:sz w:val="20"/>
                <w:szCs w:val="20"/>
              </w:rPr>
            </w:pPr>
          </w:p>
        </w:tc>
        <w:tc>
          <w:tcPr>
            <w:tcW w:w="640" w:type="dxa"/>
            <w:vMerge w:val="continue"/>
            <w:shd w:val="clear" w:color="auto" w:fill="auto"/>
            <w:vAlign w:val="center"/>
          </w:tcPr>
          <w:p w14:paraId="61C7108E">
            <w:pPr>
              <w:jc w:val="center"/>
              <w:rPr>
                <w:sz w:val="20"/>
                <w:szCs w:val="20"/>
              </w:rPr>
            </w:pPr>
          </w:p>
        </w:tc>
        <w:tc>
          <w:tcPr>
            <w:tcW w:w="700" w:type="dxa"/>
            <w:vMerge w:val="continue"/>
            <w:shd w:val="clear" w:color="auto" w:fill="auto"/>
          </w:tcPr>
          <w:p w14:paraId="2CD30E33">
            <w:pPr>
              <w:jc w:val="center"/>
              <w:rPr>
                <w:sz w:val="20"/>
                <w:szCs w:val="20"/>
              </w:rPr>
            </w:pPr>
          </w:p>
        </w:tc>
        <w:tc>
          <w:tcPr>
            <w:tcW w:w="620" w:type="dxa"/>
            <w:vMerge w:val="continue"/>
            <w:shd w:val="clear" w:color="auto" w:fill="auto"/>
          </w:tcPr>
          <w:p w14:paraId="37D4829C">
            <w:pPr>
              <w:jc w:val="center"/>
              <w:rPr>
                <w:sz w:val="20"/>
                <w:szCs w:val="20"/>
              </w:rPr>
            </w:pPr>
          </w:p>
        </w:tc>
      </w:tr>
      <w:tr w14:paraId="47C8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38689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5115162">
            <w:pPr>
              <w:jc w:val="center"/>
              <w:rPr>
                <w:rFonts w:ascii="仿宋_GB2312" w:hAnsi="宋体" w:eastAsia="仿宋_GB2312" w:cs="宋体"/>
                <w:b/>
                <w:sz w:val="18"/>
                <w:szCs w:val="18"/>
              </w:rPr>
            </w:pPr>
          </w:p>
        </w:tc>
        <w:tc>
          <w:tcPr>
            <w:tcW w:w="567" w:type="dxa"/>
            <w:shd w:val="clear" w:color="auto" w:fill="auto"/>
            <w:vAlign w:val="center"/>
          </w:tcPr>
          <w:p w14:paraId="246BDEFD">
            <w:pPr>
              <w:jc w:val="center"/>
              <w:rPr>
                <w:rFonts w:ascii="仿宋_GB2312" w:hAnsi="宋体" w:eastAsia="仿宋_GB2312" w:cs="宋体"/>
                <w:b/>
                <w:sz w:val="18"/>
                <w:szCs w:val="18"/>
              </w:rPr>
            </w:pPr>
          </w:p>
        </w:tc>
        <w:tc>
          <w:tcPr>
            <w:tcW w:w="2321" w:type="dxa"/>
            <w:shd w:val="clear" w:color="auto" w:fill="auto"/>
            <w:vAlign w:val="center"/>
          </w:tcPr>
          <w:p w14:paraId="59566733">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62C200D1">
            <w:pPr>
              <w:jc w:val="left"/>
              <w:rPr>
                <w:rFonts w:ascii="仿宋_GB2312" w:hAnsi="宋体" w:eastAsia="仿宋_GB2312" w:cs="宋体"/>
                <w:b/>
                <w:sz w:val="18"/>
                <w:szCs w:val="18"/>
              </w:rPr>
            </w:pPr>
          </w:p>
        </w:tc>
        <w:tc>
          <w:tcPr>
            <w:tcW w:w="950" w:type="dxa"/>
            <w:shd w:val="clear" w:color="auto" w:fill="auto"/>
            <w:vAlign w:val="center"/>
          </w:tcPr>
          <w:p w14:paraId="47A6445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720" w:type="dxa"/>
            <w:shd w:val="clear" w:color="auto" w:fill="auto"/>
            <w:vAlign w:val="center"/>
          </w:tcPr>
          <w:p w14:paraId="5098A575">
            <w:pPr>
              <w:jc w:val="right"/>
              <w:rPr>
                <w:rFonts w:ascii="仿宋_GB2312" w:hAnsi="宋体" w:eastAsia="仿宋_GB2312" w:cs="宋体"/>
                <w:b/>
                <w:sz w:val="18"/>
                <w:szCs w:val="18"/>
              </w:rPr>
            </w:pPr>
          </w:p>
        </w:tc>
        <w:tc>
          <w:tcPr>
            <w:tcW w:w="820" w:type="dxa"/>
            <w:shd w:val="clear" w:color="auto" w:fill="auto"/>
            <w:vAlign w:val="center"/>
          </w:tcPr>
          <w:p w14:paraId="0B1049E8">
            <w:pPr>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670" w:type="dxa"/>
            <w:shd w:val="clear" w:color="auto" w:fill="auto"/>
            <w:vAlign w:val="center"/>
          </w:tcPr>
          <w:p w14:paraId="0AEFF8F0">
            <w:pPr>
              <w:jc w:val="right"/>
              <w:rPr>
                <w:rFonts w:ascii="仿宋_GB2312" w:hAnsi="宋体" w:eastAsia="仿宋_GB2312" w:cs="宋体"/>
                <w:b/>
                <w:sz w:val="18"/>
                <w:szCs w:val="18"/>
              </w:rPr>
            </w:pPr>
          </w:p>
        </w:tc>
        <w:tc>
          <w:tcPr>
            <w:tcW w:w="710" w:type="dxa"/>
            <w:shd w:val="clear" w:color="auto" w:fill="auto"/>
            <w:vAlign w:val="center"/>
          </w:tcPr>
          <w:p w14:paraId="332DD6BF">
            <w:pPr>
              <w:jc w:val="right"/>
              <w:rPr>
                <w:rFonts w:ascii="仿宋_GB2312" w:hAnsi="宋体" w:eastAsia="仿宋_GB2312" w:cs="宋体"/>
                <w:b/>
                <w:sz w:val="18"/>
                <w:szCs w:val="18"/>
              </w:rPr>
            </w:pPr>
          </w:p>
        </w:tc>
        <w:tc>
          <w:tcPr>
            <w:tcW w:w="700" w:type="dxa"/>
            <w:shd w:val="clear" w:color="auto" w:fill="auto"/>
            <w:vAlign w:val="center"/>
          </w:tcPr>
          <w:p w14:paraId="009422C6">
            <w:pPr>
              <w:jc w:val="right"/>
              <w:rPr>
                <w:rFonts w:ascii="仿宋_GB2312" w:hAnsi="宋体" w:eastAsia="仿宋_GB2312" w:cs="宋体"/>
                <w:b/>
                <w:sz w:val="18"/>
                <w:szCs w:val="18"/>
              </w:rPr>
            </w:pPr>
          </w:p>
        </w:tc>
        <w:tc>
          <w:tcPr>
            <w:tcW w:w="710" w:type="dxa"/>
            <w:shd w:val="clear" w:color="auto" w:fill="auto"/>
            <w:vAlign w:val="center"/>
          </w:tcPr>
          <w:p w14:paraId="4E06C10C">
            <w:pPr>
              <w:jc w:val="right"/>
              <w:rPr>
                <w:rFonts w:ascii="仿宋_GB2312" w:hAnsi="宋体" w:eastAsia="仿宋_GB2312" w:cs="宋体"/>
                <w:b/>
                <w:sz w:val="18"/>
                <w:szCs w:val="18"/>
              </w:rPr>
            </w:pPr>
          </w:p>
        </w:tc>
        <w:tc>
          <w:tcPr>
            <w:tcW w:w="790" w:type="dxa"/>
            <w:shd w:val="clear" w:color="auto" w:fill="auto"/>
            <w:vAlign w:val="center"/>
          </w:tcPr>
          <w:p w14:paraId="7428CF43">
            <w:pPr>
              <w:jc w:val="right"/>
              <w:rPr>
                <w:rFonts w:ascii="仿宋_GB2312" w:hAnsi="宋体" w:eastAsia="仿宋_GB2312" w:cs="宋体"/>
                <w:b/>
                <w:sz w:val="18"/>
                <w:szCs w:val="18"/>
              </w:rPr>
            </w:pPr>
          </w:p>
        </w:tc>
        <w:tc>
          <w:tcPr>
            <w:tcW w:w="640" w:type="dxa"/>
            <w:shd w:val="clear" w:color="auto" w:fill="auto"/>
            <w:vAlign w:val="center"/>
          </w:tcPr>
          <w:p w14:paraId="5CA423D7">
            <w:pPr>
              <w:jc w:val="right"/>
              <w:rPr>
                <w:rFonts w:ascii="仿宋_GB2312" w:hAnsi="宋体" w:eastAsia="仿宋_GB2312" w:cs="宋体"/>
                <w:b/>
                <w:sz w:val="18"/>
                <w:szCs w:val="18"/>
              </w:rPr>
            </w:pPr>
          </w:p>
        </w:tc>
        <w:tc>
          <w:tcPr>
            <w:tcW w:w="700" w:type="dxa"/>
            <w:shd w:val="clear" w:color="auto" w:fill="auto"/>
            <w:vAlign w:val="center"/>
          </w:tcPr>
          <w:p w14:paraId="1FFFDB87">
            <w:pPr>
              <w:jc w:val="right"/>
              <w:rPr>
                <w:rFonts w:ascii="仿宋_GB2312" w:hAnsi="宋体" w:eastAsia="仿宋_GB2312" w:cs="宋体"/>
                <w:b/>
                <w:sz w:val="18"/>
                <w:szCs w:val="18"/>
              </w:rPr>
            </w:pPr>
          </w:p>
        </w:tc>
        <w:tc>
          <w:tcPr>
            <w:tcW w:w="620" w:type="dxa"/>
            <w:shd w:val="clear" w:color="auto" w:fill="auto"/>
            <w:vAlign w:val="center"/>
          </w:tcPr>
          <w:p w14:paraId="35959D84">
            <w:pPr>
              <w:jc w:val="right"/>
              <w:rPr>
                <w:rFonts w:ascii="仿宋_GB2312" w:hAnsi="宋体" w:eastAsia="仿宋_GB2312" w:cs="宋体"/>
                <w:b/>
                <w:sz w:val="18"/>
                <w:szCs w:val="18"/>
              </w:rPr>
            </w:pPr>
          </w:p>
        </w:tc>
      </w:tr>
      <w:tr w14:paraId="4DB4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8CEA9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5D115DC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33</w:t>
            </w:r>
          </w:p>
        </w:tc>
        <w:tc>
          <w:tcPr>
            <w:tcW w:w="567" w:type="dxa"/>
            <w:shd w:val="clear" w:color="auto" w:fill="auto"/>
            <w:vAlign w:val="center"/>
          </w:tcPr>
          <w:p w14:paraId="7E4785EA">
            <w:pPr>
              <w:jc w:val="center"/>
              <w:rPr>
                <w:rFonts w:ascii="仿宋_GB2312" w:hAnsi="宋体" w:eastAsia="仿宋_GB2312" w:cs="宋体"/>
                <w:b/>
                <w:sz w:val="18"/>
                <w:szCs w:val="18"/>
              </w:rPr>
            </w:pPr>
          </w:p>
        </w:tc>
        <w:tc>
          <w:tcPr>
            <w:tcW w:w="2321" w:type="dxa"/>
            <w:shd w:val="clear" w:color="auto" w:fill="auto"/>
            <w:vAlign w:val="center"/>
          </w:tcPr>
          <w:p w14:paraId="18E94E0F">
            <w:pPr>
              <w:jc w:val="left"/>
              <w:rPr>
                <w:rFonts w:ascii="仿宋_GB2312" w:hAnsi="宋体" w:eastAsia="仿宋_GB2312" w:cs="宋体"/>
                <w:b/>
                <w:sz w:val="18"/>
                <w:szCs w:val="18"/>
              </w:rPr>
            </w:pPr>
            <w:r>
              <w:rPr>
                <w:rFonts w:hint="eastAsia" w:ascii="仿宋_GB2312" w:hAnsi="宋体" w:eastAsia="仿宋_GB2312" w:cs="宋体"/>
                <w:b/>
                <w:kern w:val="0"/>
                <w:sz w:val="18"/>
                <w:szCs w:val="18"/>
              </w:rPr>
              <w:t>宣传事务</w:t>
            </w:r>
          </w:p>
        </w:tc>
        <w:tc>
          <w:tcPr>
            <w:tcW w:w="2170" w:type="dxa"/>
            <w:shd w:val="clear" w:color="auto" w:fill="auto"/>
            <w:vAlign w:val="center"/>
          </w:tcPr>
          <w:p w14:paraId="4964463A">
            <w:pPr>
              <w:jc w:val="left"/>
              <w:rPr>
                <w:rFonts w:ascii="仿宋_GB2312" w:hAnsi="宋体" w:eastAsia="仿宋_GB2312" w:cs="宋体"/>
                <w:b/>
                <w:sz w:val="18"/>
                <w:szCs w:val="18"/>
              </w:rPr>
            </w:pPr>
          </w:p>
        </w:tc>
        <w:tc>
          <w:tcPr>
            <w:tcW w:w="950" w:type="dxa"/>
            <w:shd w:val="clear" w:color="auto" w:fill="auto"/>
            <w:vAlign w:val="center"/>
          </w:tcPr>
          <w:p w14:paraId="26E7026D">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720" w:type="dxa"/>
            <w:shd w:val="clear" w:color="auto" w:fill="auto"/>
            <w:vAlign w:val="center"/>
          </w:tcPr>
          <w:p w14:paraId="0754E3E5">
            <w:pPr>
              <w:jc w:val="right"/>
              <w:rPr>
                <w:rFonts w:ascii="仿宋_GB2312" w:hAnsi="宋体" w:eastAsia="仿宋_GB2312" w:cs="宋体"/>
                <w:b/>
                <w:sz w:val="18"/>
                <w:szCs w:val="18"/>
              </w:rPr>
            </w:pPr>
          </w:p>
        </w:tc>
        <w:tc>
          <w:tcPr>
            <w:tcW w:w="820" w:type="dxa"/>
            <w:shd w:val="clear" w:color="auto" w:fill="auto"/>
            <w:vAlign w:val="center"/>
          </w:tcPr>
          <w:p w14:paraId="5EB788EE">
            <w:pPr>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670" w:type="dxa"/>
            <w:shd w:val="clear" w:color="auto" w:fill="auto"/>
            <w:vAlign w:val="center"/>
          </w:tcPr>
          <w:p w14:paraId="420CE9E7">
            <w:pPr>
              <w:jc w:val="right"/>
              <w:rPr>
                <w:rFonts w:ascii="仿宋_GB2312" w:hAnsi="宋体" w:eastAsia="仿宋_GB2312" w:cs="宋体"/>
                <w:b/>
                <w:sz w:val="18"/>
                <w:szCs w:val="18"/>
              </w:rPr>
            </w:pPr>
          </w:p>
        </w:tc>
        <w:tc>
          <w:tcPr>
            <w:tcW w:w="710" w:type="dxa"/>
            <w:shd w:val="clear" w:color="auto" w:fill="auto"/>
            <w:vAlign w:val="center"/>
          </w:tcPr>
          <w:p w14:paraId="04761BC9">
            <w:pPr>
              <w:jc w:val="right"/>
              <w:rPr>
                <w:rFonts w:ascii="仿宋_GB2312" w:hAnsi="宋体" w:eastAsia="仿宋_GB2312" w:cs="宋体"/>
                <w:b/>
                <w:sz w:val="18"/>
                <w:szCs w:val="18"/>
              </w:rPr>
            </w:pPr>
          </w:p>
        </w:tc>
        <w:tc>
          <w:tcPr>
            <w:tcW w:w="700" w:type="dxa"/>
            <w:shd w:val="clear" w:color="auto" w:fill="auto"/>
            <w:vAlign w:val="center"/>
          </w:tcPr>
          <w:p w14:paraId="4214B1D4">
            <w:pPr>
              <w:jc w:val="right"/>
              <w:rPr>
                <w:rFonts w:ascii="仿宋_GB2312" w:hAnsi="宋体" w:eastAsia="仿宋_GB2312" w:cs="宋体"/>
                <w:b/>
                <w:sz w:val="18"/>
                <w:szCs w:val="18"/>
              </w:rPr>
            </w:pPr>
          </w:p>
        </w:tc>
        <w:tc>
          <w:tcPr>
            <w:tcW w:w="710" w:type="dxa"/>
            <w:shd w:val="clear" w:color="auto" w:fill="auto"/>
            <w:vAlign w:val="center"/>
          </w:tcPr>
          <w:p w14:paraId="2EF6FA9E">
            <w:pPr>
              <w:jc w:val="right"/>
              <w:rPr>
                <w:rFonts w:ascii="仿宋_GB2312" w:hAnsi="宋体" w:eastAsia="仿宋_GB2312" w:cs="宋体"/>
                <w:b/>
                <w:sz w:val="18"/>
                <w:szCs w:val="18"/>
              </w:rPr>
            </w:pPr>
          </w:p>
        </w:tc>
        <w:tc>
          <w:tcPr>
            <w:tcW w:w="790" w:type="dxa"/>
            <w:shd w:val="clear" w:color="auto" w:fill="auto"/>
            <w:vAlign w:val="center"/>
          </w:tcPr>
          <w:p w14:paraId="53F948C1">
            <w:pPr>
              <w:jc w:val="right"/>
              <w:rPr>
                <w:rFonts w:ascii="仿宋_GB2312" w:hAnsi="宋体" w:eastAsia="仿宋_GB2312" w:cs="宋体"/>
                <w:b/>
                <w:sz w:val="18"/>
                <w:szCs w:val="18"/>
              </w:rPr>
            </w:pPr>
          </w:p>
        </w:tc>
        <w:tc>
          <w:tcPr>
            <w:tcW w:w="640" w:type="dxa"/>
            <w:shd w:val="clear" w:color="auto" w:fill="auto"/>
            <w:vAlign w:val="center"/>
          </w:tcPr>
          <w:p w14:paraId="1D68E749">
            <w:pPr>
              <w:jc w:val="right"/>
              <w:rPr>
                <w:rFonts w:ascii="仿宋_GB2312" w:hAnsi="宋体" w:eastAsia="仿宋_GB2312" w:cs="宋体"/>
                <w:b/>
                <w:sz w:val="18"/>
                <w:szCs w:val="18"/>
              </w:rPr>
            </w:pPr>
          </w:p>
        </w:tc>
        <w:tc>
          <w:tcPr>
            <w:tcW w:w="700" w:type="dxa"/>
            <w:shd w:val="clear" w:color="auto" w:fill="auto"/>
            <w:vAlign w:val="center"/>
          </w:tcPr>
          <w:p w14:paraId="5C7DA6D2">
            <w:pPr>
              <w:jc w:val="right"/>
              <w:rPr>
                <w:rFonts w:ascii="仿宋_GB2312" w:hAnsi="宋体" w:eastAsia="仿宋_GB2312" w:cs="宋体"/>
                <w:b/>
                <w:sz w:val="18"/>
                <w:szCs w:val="18"/>
              </w:rPr>
            </w:pPr>
          </w:p>
        </w:tc>
        <w:tc>
          <w:tcPr>
            <w:tcW w:w="620" w:type="dxa"/>
            <w:shd w:val="clear" w:color="auto" w:fill="auto"/>
            <w:vAlign w:val="center"/>
          </w:tcPr>
          <w:p w14:paraId="5B75B52E">
            <w:pPr>
              <w:jc w:val="right"/>
              <w:rPr>
                <w:rFonts w:ascii="仿宋_GB2312" w:hAnsi="宋体" w:eastAsia="仿宋_GB2312" w:cs="宋体"/>
                <w:b/>
                <w:sz w:val="18"/>
                <w:szCs w:val="18"/>
              </w:rPr>
            </w:pPr>
          </w:p>
        </w:tc>
      </w:tr>
      <w:tr w14:paraId="1B09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50DF10">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A8A2D39">
            <w:pPr>
              <w:jc w:val="center"/>
              <w:rPr>
                <w:rFonts w:ascii="仿宋_GB2312" w:hAnsi="宋体" w:eastAsia="仿宋_GB2312" w:cs="宋体"/>
                <w:sz w:val="18"/>
                <w:szCs w:val="18"/>
              </w:rPr>
            </w:pPr>
            <w:r>
              <w:rPr>
                <w:rFonts w:hint="eastAsia" w:ascii="仿宋_GB2312" w:hAnsi="宋体" w:eastAsia="仿宋_GB2312" w:cs="宋体"/>
                <w:kern w:val="0"/>
                <w:sz w:val="18"/>
                <w:szCs w:val="18"/>
              </w:rPr>
              <w:t>33</w:t>
            </w:r>
          </w:p>
        </w:tc>
        <w:tc>
          <w:tcPr>
            <w:tcW w:w="567" w:type="dxa"/>
            <w:shd w:val="clear" w:color="auto" w:fill="auto"/>
            <w:vAlign w:val="center"/>
          </w:tcPr>
          <w:p w14:paraId="11F5B755">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A86E045">
            <w:pPr>
              <w:jc w:val="left"/>
              <w:rPr>
                <w:rFonts w:ascii="仿宋_GB2312" w:hAnsi="宋体" w:eastAsia="仿宋_GB2312" w:cs="宋体"/>
                <w:sz w:val="18"/>
                <w:szCs w:val="18"/>
              </w:rPr>
            </w:pPr>
            <w:r>
              <w:rPr>
                <w:rFonts w:hint="eastAsia" w:ascii="仿宋_GB2312" w:hAnsi="宋体" w:eastAsia="仿宋_GB2312" w:cs="宋体"/>
                <w:kern w:val="0"/>
                <w:sz w:val="18"/>
                <w:szCs w:val="18"/>
              </w:rPr>
              <w:t>其他宣传事务支出</w:t>
            </w:r>
          </w:p>
        </w:tc>
        <w:tc>
          <w:tcPr>
            <w:tcW w:w="2170" w:type="dxa"/>
            <w:shd w:val="clear" w:color="auto" w:fill="auto"/>
            <w:vAlign w:val="center"/>
          </w:tcPr>
          <w:p w14:paraId="435666DF">
            <w:pPr>
              <w:jc w:val="left"/>
              <w:rPr>
                <w:rFonts w:ascii="仿宋_GB2312" w:hAnsi="宋体" w:eastAsia="仿宋_GB2312" w:cs="宋体"/>
                <w:sz w:val="18"/>
                <w:szCs w:val="18"/>
              </w:rPr>
            </w:pPr>
            <w:r>
              <w:rPr>
                <w:rFonts w:hint="eastAsia" w:ascii="仿宋_GB2312" w:hAnsi="宋体" w:eastAsia="仿宋_GB2312" w:cs="宋体"/>
                <w:kern w:val="0"/>
                <w:sz w:val="18"/>
                <w:szCs w:val="18"/>
              </w:rPr>
              <w:t>2024年宣传事物综合业务经费（外宣、扫黄打非工作经费）</w:t>
            </w:r>
          </w:p>
        </w:tc>
        <w:tc>
          <w:tcPr>
            <w:tcW w:w="950" w:type="dxa"/>
            <w:shd w:val="clear" w:color="auto" w:fill="auto"/>
            <w:vAlign w:val="center"/>
          </w:tcPr>
          <w:p w14:paraId="64B54E8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35.00</w:t>
            </w:r>
          </w:p>
        </w:tc>
        <w:tc>
          <w:tcPr>
            <w:tcW w:w="720" w:type="dxa"/>
            <w:shd w:val="clear" w:color="auto" w:fill="auto"/>
            <w:vAlign w:val="center"/>
          </w:tcPr>
          <w:p w14:paraId="1A918E5F">
            <w:pPr>
              <w:jc w:val="right"/>
              <w:rPr>
                <w:rFonts w:ascii="仿宋_GB2312" w:hAnsi="宋体" w:eastAsia="仿宋_GB2312" w:cs="宋体"/>
                <w:sz w:val="18"/>
                <w:szCs w:val="18"/>
              </w:rPr>
            </w:pPr>
          </w:p>
        </w:tc>
        <w:tc>
          <w:tcPr>
            <w:tcW w:w="820" w:type="dxa"/>
            <w:shd w:val="clear" w:color="auto" w:fill="auto"/>
            <w:vAlign w:val="center"/>
          </w:tcPr>
          <w:p w14:paraId="5D0F8E61">
            <w:pPr>
              <w:jc w:val="right"/>
              <w:rPr>
                <w:rFonts w:ascii="仿宋_GB2312" w:hAnsi="宋体" w:eastAsia="仿宋_GB2312" w:cs="宋体"/>
                <w:sz w:val="18"/>
                <w:szCs w:val="18"/>
              </w:rPr>
            </w:pPr>
            <w:r>
              <w:rPr>
                <w:rFonts w:hint="eastAsia" w:ascii="仿宋_GB2312" w:hAnsi="宋体" w:eastAsia="仿宋_GB2312" w:cs="宋体"/>
                <w:kern w:val="0"/>
                <w:sz w:val="18"/>
                <w:szCs w:val="18"/>
              </w:rPr>
              <w:t>35.00</w:t>
            </w:r>
          </w:p>
        </w:tc>
        <w:tc>
          <w:tcPr>
            <w:tcW w:w="670" w:type="dxa"/>
            <w:shd w:val="clear" w:color="auto" w:fill="auto"/>
            <w:vAlign w:val="center"/>
          </w:tcPr>
          <w:p w14:paraId="38D5FE19">
            <w:pPr>
              <w:jc w:val="right"/>
              <w:rPr>
                <w:rFonts w:ascii="仿宋_GB2312" w:hAnsi="宋体" w:eastAsia="仿宋_GB2312" w:cs="宋体"/>
                <w:sz w:val="18"/>
                <w:szCs w:val="18"/>
              </w:rPr>
            </w:pPr>
          </w:p>
        </w:tc>
        <w:tc>
          <w:tcPr>
            <w:tcW w:w="710" w:type="dxa"/>
            <w:shd w:val="clear" w:color="auto" w:fill="auto"/>
            <w:vAlign w:val="center"/>
          </w:tcPr>
          <w:p w14:paraId="0481DD47">
            <w:pPr>
              <w:jc w:val="right"/>
              <w:rPr>
                <w:rFonts w:ascii="仿宋_GB2312" w:hAnsi="宋体" w:eastAsia="仿宋_GB2312" w:cs="宋体"/>
                <w:sz w:val="18"/>
                <w:szCs w:val="18"/>
              </w:rPr>
            </w:pPr>
          </w:p>
        </w:tc>
        <w:tc>
          <w:tcPr>
            <w:tcW w:w="700" w:type="dxa"/>
            <w:shd w:val="clear" w:color="auto" w:fill="auto"/>
            <w:vAlign w:val="center"/>
          </w:tcPr>
          <w:p w14:paraId="05129841">
            <w:pPr>
              <w:jc w:val="right"/>
              <w:rPr>
                <w:rFonts w:ascii="仿宋_GB2312" w:hAnsi="宋体" w:eastAsia="仿宋_GB2312" w:cs="宋体"/>
                <w:sz w:val="18"/>
                <w:szCs w:val="18"/>
              </w:rPr>
            </w:pPr>
          </w:p>
        </w:tc>
        <w:tc>
          <w:tcPr>
            <w:tcW w:w="710" w:type="dxa"/>
            <w:shd w:val="clear" w:color="auto" w:fill="auto"/>
            <w:vAlign w:val="center"/>
          </w:tcPr>
          <w:p w14:paraId="3567B694">
            <w:pPr>
              <w:jc w:val="right"/>
              <w:rPr>
                <w:rFonts w:ascii="仿宋_GB2312" w:hAnsi="宋体" w:eastAsia="仿宋_GB2312" w:cs="宋体"/>
                <w:sz w:val="18"/>
                <w:szCs w:val="18"/>
              </w:rPr>
            </w:pPr>
          </w:p>
        </w:tc>
        <w:tc>
          <w:tcPr>
            <w:tcW w:w="790" w:type="dxa"/>
            <w:shd w:val="clear" w:color="auto" w:fill="auto"/>
            <w:vAlign w:val="center"/>
          </w:tcPr>
          <w:p w14:paraId="66D411BF">
            <w:pPr>
              <w:jc w:val="right"/>
              <w:rPr>
                <w:rFonts w:ascii="仿宋_GB2312" w:hAnsi="宋体" w:eastAsia="仿宋_GB2312" w:cs="宋体"/>
                <w:sz w:val="18"/>
                <w:szCs w:val="18"/>
              </w:rPr>
            </w:pPr>
          </w:p>
        </w:tc>
        <w:tc>
          <w:tcPr>
            <w:tcW w:w="640" w:type="dxa"/>
            <w:shd w:val="clear" w:color="auto" w:fill="auto"/>
            <w:vAlign w:val="center"/>
          </w:tcPr>
          <w:p w14:paraId="70B9BF40">
            <w:pPr>
              <w:jc w:val="right"/>
              <w:rPr>
                <w:rFonts w:ascii="仿宋_GB2312" w:hAnsi="宋体" w:eastAsia="仿宋_GB2312" w:cs="宋体"/>
                <w:sz w:val="18"/>
                <w:szCs w:val="18"/>
              </w:rPr>
            </w:pPr>
          </w:p>
        </w:tc>
        <w:tc>
          <w:tcPr>
            <w:tcW w:w="700" w:type="dxa"/>
            <w:shd w:val="clear" w:color="auto" w:fill="auto"/>
            <w:vAlign w:val="center"/>
          </w:tcPr>
          <w:p w14:paraId="20EAE58D">
            <w:pPr>
              <w:jc w:val="right"/>
              <w:rPr>
                <w:rFonts w:ascii="仿宋_GB2312" w:hAnsi="宋体" w:eastAsia="仿宋_GB2312" w:cs="宋体"/>
                <w:sz w:val="18"/>
                <w:szCs w:val="18"/>
              </w:rPr>
            </w:pPr>
          </w:p>
        </w:tc>
        <w:tc>
          <w:tcPr>
            <w:tcW w:w="620" w:type="dxa"/>
            <w:shd w:val="clear" w:color="auto" w:fill="auto"/>
            <w:vAlign w:val="center"/>
          </w:tcPr>
          <w:p w14:paraId="6E7509E4">
            <w:pPr>
              <w:jc w:val="right"/>
              <w:rPr>
                <w:rFonts w:ascii="仿宋_GB2312" w:hAnsi="宋体" w:eastAsia="仿宋_GB2312" w:cs="宋体"/>
                <w:sz w:val="18"/>
                <w:szCs w:val="18"/>
              </w:rPr>
            </w:pPr>
          </w:p>
        </w:tc>
      </w:tr>
      <w:tr w14:paraId="2201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DF577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3A2A7B31">
            <w:pPr>
              <w:jc w:val="center"/>
              <w:rPr>
                <w:rFonts w:ascii="仿宋_GB2312" w:hAnsi="宋体" w:eastAsia="仿宋_GB2312" w:cs="宋体"/>
                <w:b/>
                <w:sz w:val="18"/>
                <w:szCs w:val="18"/>
              </w:rPr>
            </w:pPr>
          </w:p>
        </w:tc>
        <w:tc>
          <w:tcPr>
            <w:tcW w:w="567" w:type="dxa"/>
            <w:shd w:val="clear" w:color="auto" w:fill="auto"/>
            <w:vAlign w:val="center"/>
          </w:tcPr>
          <w:p w14:paraId="0AC4EB48">
            <w:pPr>
              <w:jc w:val="center"/>
              <w:rPr>
                <w:rFonts w:ascii="仿宋_GB2312" w:hAnsi="宋体" w:eastAsia="仿宋_GB2312" w:cs="宋体"/>
                <w:b/>
                <w:sz w:val="18"/>
                <w:szCs w:val="18"/>
              </w:rPr>
            </w:pPr>
          </w:p>
        </w:tc>
        <w:tc>
          <w:tcPr>
            <w:tcW w:w="2321" w:type="dxa"/>
            <w:shd w:val="clear" w:color="auto" w:fill="auto"/>
            <w:vAlign w:val="center"/>
          </w:tcPr>
          <w:p w14:paraId="3F82F2E3">
            <w:pPr>
              <w:jc w:val="left"/>
              <w:rPr>
                <w:rFonts w:ascii="仿宋_GB2312" w:hAnsi="宋体" w:eastAsia="仿宋_GB2312" w:cs="宋体"/>
                <w:b/>
                <w:sz w:val="18"/>
                <w:szCs w:val="18"/>
              </w:rPr>
            </w:pPr>
            <w:r>
              <w:rPr>
                <w:rFonts w:hint="eastAsia" w:ascii="仿宋_GB2312" w:hAnsi="宋体" w:eastAsia="仿宋_GB2312" w:cs="宋体"/>
                <w:b/>
                <w:kern w:val="0"/>
                <w:sz w:val="18"/>
                <w:szCs w:val="18"/>
              </w:rPr>
              <w:t>文化旅游体育与传媒支出</w:t>
            </w:r>
          </w:p>
        </w:tc>
        <w:tc>
          <w:tcPr>
            <w:tcW w:w="2170" w:type="dxa"/>
            <w:shd w:val="clear" w:color="auto" w:fill="auto"/>
            <w:vAlign w:val="center"/>
          </w:tcPr>
          <w:p w14:paraId="1DACBE1E">
            <w:pPr>
              <w:jc w:val="left"/>
              <w:rPr>
                <w:rFonts w:ascii="仿宋_GB2312" w:hAnsi="宋体" w:eastAsia="仿宋_GB2312" w:cs="宋体"/>
                <w:b/>
                <w:sz w:val="18"/>
                <w:szCs w:val="18"/>
              </w:rPr>
            </w:pPr>
          </w:p>
        </w:tc>
        <w:tc>
          <w:tcPr>
            <w:tcW w:w="950" w:type="dxa"/>
            <w:shd w:val="clear" w:color="auto" w:fill="auto"/>
            <w:vAlign w:val="center"/>
          </w:tcPr>
          <w:p w14:paraId="07063B9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56.00</w:t>
            </w:r>
          </w:p>
        </w:tc>
        <w:tc>
          <w:tcPr>
            <w:tcW w:w="720" w:type="dxa"/>
            <w:shd w:val="clear" w:color="auto" w:fill="auto"/>
            <w:vAlign w:val="center"/>
          </w:tcPr>
          <w:p w14:paraId="152926FD">
            <w:pPr>
              <w:jc w:val="right"/>
              <w:rPr>
                <w:rFonts w:ascii="仿宋_GB2312" w:hAnsi="宋体" w:eastAsia="仿宋_GB2312" w:cs="宋体"/>
                <w:b/>
                <w:sz w:val="18"/>
                <w:szCs w:val="18"/>
              </w:rPr>
            </w:pPr>
          </w:p>
        </w:tc>
        <w:tc>
          <w:tcPr>
            <w:tcW w:w="820" w:type="dxa"/>
            <w:shd w:val="clear" w:color="auto" w:fill="auto"/>
            <w:vAlign w:val="center"/>
          </w:tcPr>
          <w:p w14:paraId="66C9798C">
            <w:pPr>
              <w:jc w:val="right"/>
              <w:rPr>
                <w:rFonts w:ascii="仿宋_GB2312" w:hAnsi="宋体" w:eastAsia="仿宋_GB2312" w:cs="宋体"/>
                <w:b/>
                <w:sz w:val="18"/>
                <w:szCs w:val="18"/>
              </w:rPr>
            </w:pPr>
            <w:r>
              <w:rPr>
                <w:rFonts w:hint="eastAsia" w:ascii="仿宋_GB2312" w:hAnsi="宋体" w:eastAsia="仿宋_GB2312" w:cs="宋体"/>
                <w:b/>
                <w:kern w:val="0"/>
                <w:sz w:val="18"/>
                <w:szCs w:val="18"/>
              </w:rPr>
              <w:t>56.00</w:t>
            </w:r>
          </w:p>
        </w:tc>
        <w:tc>
          <w:tcPr>
            <w:tcW w:w="670" w:type="dxa"/>
            <w:shd w:val="clear" w:color="auto" w:fill="auto"/>
            <w:vAlign w:val="center"/>
          </w:tcPr>
          <w:p w14:paraId="5A48CE31">
            <w:pPr>
              <w:jc w:val="right"/>
              <w:rPr>
                <w:rFonts w:ascii="仿宋_GB2312" w:hAnsi="宋体" w:eastAsia="仿宋_GB2312" w:cs="宋体"/>
                <w:b/>
                <w:sz w:val="18"/>
                <w:szCs w:val="18"/>
              </w:rPr>
            </w:pPr>
          </w:p>
        </w:tc>
        <w:tc>
          <w:tcPr>
            <w:tcW w:w="710" w:type="dxa"/>
            <w:shd w:val="clear" w:color="auto" w:fill="auto"/>
            <w:vAlign w:val="center"/>
          </w:tcPr>
          <w:p w14:paraId="361B21F1">
            <w:pPr>
              <w:jc w:val="right"/>
              <w:rPr>
                <w:rFonts w:ascii="仿宋_GB2312" w:hAnsi="宋体" w:eastAsia="仿宋_GB2312" w:cs="宋体"/>
                <w:b/>
                <w:sz w:val="18"/>
                <w:szCs w:val="18"/>
              </w:rPr>
            </w:pPr>
          </w:p>
        </w:tc>
        <w:tc>
          <w:tcPr>
            <w:tcW w:w="700" w:type="dxa"/>
            <w:shd w:val="clear" w:color="auto" w:fill="auto"/>
            <w:vAlign w:val="center"/>
          </w:tcPr>
          <w:p w14:paraId="49F1E2DB">
            <w:pPr>
              <w:jc w:val="right"/>
              <w:rPr>
                <w:rFonts w:ascii="仿宋_GB2312" w:hAnsi="宋体" w:eastAsia="仿宋_GB2312" w:cs="宋体"/>
                <w:b/>
                <w:sz w:val="18"/>
                <w:szCs w:val="18"/>
              </w:rPr>
            </w:pPr>
          </w:p>
        </w:tc>
        <w:tc>
          <w:tcPr>
            <w:tcW w:w="710" w:type="dxa"/>
            <w:shd w:val="clear" w:color="auto" w:fill="auto"/>
            <w:vAlign w:val="center"/>
          </w:tcPr>
          <w:p w14:paraId="5F98D043">
            <w:pPr>
              <w:jc w:val="right"/>
              <w:rPr>
                <w:rFonts w:ascii="仿宋_GB2312" w:hAnsi="宋体" w:eastAsia="仿宋_GB2312" w:cs="宋体"/>
                <w:b/>
                <w:sz w:val="18"/>
                <w:szCs w:val="18"/>
              </w:rPr>
            </w:pPr>
          </w:p>
        </w:tc>
        <w:tc>
          <w:tcPr>
            <w:tcW w:w="790" w:type="dxa"/>
            <w:shd w:val="clear" w:color="auto" w:fill="auto"/>
            <w:vAlign w:val="center"/>
          </w:tcPr>
          <w:p w14:paraId="047A78FA">
            <w:pPr>
              <w:jc w:val="right"/>
              <w:rPr>
                <w:rFonts w:ascii="仿宋_GB2312" w:hAnsi="宋体" w:eastAsia="仿宋_GB2312" w:cs="宋体"/>
                <w:b/>
                <w:sz w:val="18"/>
                <w:szCs w:val="18"/>
              </w:rPr>
            </w:pPr>
          </w:p>
        </w:tc>
        <w:tc>
          <w:tcPr>
            <w:tcW w:w="640" w:type="dxa"/>
            <w:shd w:val="clear" w:color="auto" w:fill="auto"/>
            <w:vAlign w:val="center"/>
          </w:tcPr>
          <w:p w14:paraId="697FD21B">
            <w:pPr>
              <w:jc w:val="right"/>
              <w:rPr>
                <w:rFonts w:ascii="仿宋_GB2312" w:hAnsi="宋体" w:eastAsia="仿宋_GB2312" w:cs="宋体"/>
                <w:b/>
                <w:sz w:val="18"/>
                <w:szCs w:val="18"/>
              </w:rPr>
            </w:pPr>
          </w:p>
        </w:tc>
        <w:tc>
          <w:tcPr>
            <w:tcW w:w="700" w:type="dxa"/>
            <w:shd w:val="clear" w:color="auto" w:fill="auto"/>
            <w:vAlign w:val="center"/>
          </w:tcPr>
          <w:p w14:paraId="67AC33FE">
            <w:pPr>
              <w:jc w:val="right"/>
              <w:rPr>
                <w:rFonts w:ascii="仿宋_GB2312" w:hAnsi="宋体" w:eastAsia="仿宋_GB2312" w:cs="宋体"/>
                <w:b/>
                <w:sz w:val="18"/>
                <w:szCs w:val="18"/>
              </w:rPr>
            </w:pPr>
          </w:p>
        </w:tc>
        <w:tc>
          <w:tcPr>
            <w:tcW w:w="620" w:type="dxa"/>
            <w:shd w:val="clear" w:color="auto" w:fill="auto"/>
            <w:vAlign w:val="center"/>
          </w:tcPr>
          <w:p w14:paraId="54537D7A">
            <w:pPr>
              <w:jc w:val="right"/>
              <w:rPr>
                <w:rFonts w:ascii="仿宋_GB2312" w:hAnsi="宋体" w:eastAsia="仿宋_GB2312" w:cs="宋体"/>
                <w:b/>
                <w:sz w:val="18"/>
                <w:szCs w:val="18"/>
              </w:rPr>
            </w:pPr>
          </w:p>
        </w:tc>
      </w:tr>
      <w:tr w14:paraId="1C0E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E0059B">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6343CA9F">
            <w:pPr>
              <w:jc w:val="center"/>
              <w:rPr>
                <w:rFonts w:ascii="仿宋_GB2312" w:hAnsi="宋体" w:eastAsia="仿宋_GB2312" w:cs="宋体"/>
                <w:b/>
                <w:sz w:val="18"/>
                <w:szCs w:val="18"/>
              </w:rPr>
            </w:pPr>
            <w:r>
              <w:rPr>
                <w:rFonts w:hint="eastAsia" w:ascii="仿宋_GB2312" w:hAnsi="宋体" w:eastAsia="仿宋_GB2312" w:cs="宋体"/>
                <w:b/>
                <w:kern w:val="0"/>
                <w:sz w:val="18"/>
                <w:szCs w:val="18"/>
              </w:rPr>
              <w:t>99</w:t>
            </w:r>
          </w:p>
        </w:tc>
        <w:tc>
          <w:tcPr>
            <w:tcW w:w="567" w:type="dxa"/>
            <w:shd w:val="clear" w:color="auto" w:fill="auto"/>
            <w:vAlign w:val="center"/>
          </w:tcPr>
          <w:p w14:paraId="3AC12242">
            <w:pPr>
              <w:jc w:val="center"/>
              <w:rPr>
                <w:rFonts w:ascii="仿宋_GB2312" w:hAnsi="宋体" w:eastAsia="仿宋_GB2312" w:cs="宋体"/>
                <w:b/>
                <w:sz w:val="18"/>
                <w:szCs w:val="18"/>
              </w:rPr>
            </w:pPr>
          </w:p>
        </w:tc>
        <w:tc>
          <w:tcPr>
            <w:tcW w:w="2321" w:type="dxa"/>
            <w:shd w:val="clear" w:color="auto" w:fill="auto"/>
            <w:vAlign w:val="center"/>
          </w:tcPr>
          <w:p w14:paraId="1E4C186B">
            <w:pPr>
              <w:jc w:val="left"/>
              <w:rPr>
                <w:rFonts w:ascii="仿宋_GB2312" w:hAnsi="宋体" w:eastAsia="仿宋_GB2312" w:cs="宋体"/>
                <w:b/>
                <w:sz w:val="18"/>
                <w:szCs w:val="18"/>
              </w:rPr>
            </w:pPr>
            <w:r>
              <w:rPr>
                <w:rFonts w:hint="eastAsia" w:ascii="仿宋_GB2312" w:hAnsi="宋体" w:eastAsia="仿宋_GB2312" w:cs="宋体"/>
                <w:b/>
                <w:kern w:val="0"/>
                <w:sz w:val="18"/>
                <w:szCs w:val="18"/>
              </w:rPr>
              <w:t>其他文化旅游体育与传媒支出</w:t>
            </w:r>
          </w:p>
        </w:tc>
        <w:tc>
          <w:tcPr>
            <w:tcW w:w="2170" w:type="dxa"/>
            <w:shd w:val="clear" w:color="auto" w:fill="auto"/>
            <w:vAlign w:val="center"/>
          </w:tcPr>
          <w:p w14:paraId="68517D90">
            <w:pPr>
              <w:jc w:val="left"/>
              <w:rPr>
                <w:rFonts w:ascii="仿宋_GB2312" w:hAnsi="宋体" w:eastAsia="仿宋_GB2312" w:cs="宋体"/>
                <w:b/>
                <w:sz w:val="18"/>
                <w:szCs w:val="18"/>
              </w:rPr>
            </w:pPr>
          </w:p>
        </w:tc>
        <w:tc>
          <w:tcPr>
            <w:tcW w:w="950" w:type="dxa"/>
            <w:shd w:val="clear" w:color="auto" w:fill="auto"/>
            <w:vAlign w:val="center"/>
          </w:tcPr>
          <w:p w14:paraId="194ADC1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56.00</w:t>
            </w:r>
          </w:p>
        </w:tc>
        <w:tc>
          <w:tcPr>
            <w:tcW w:w="720" w:type="dxa"/>
            <w:shd w:val="clear" w:color="auto" w:fill="auto"/>
            <w:vAlign w:val="center"/>
          </w:tcPr>
          <w:p w14:paraId="67EA7C4D">
            <w:pPr>
              <w:jc w:val="right"/>
              <w:rPr>
                <w:rFonts w:ascii="仿宋_GB2312" w:hAnsi="宋体" w:eastAsia="仿宋_GB2312" w:cs="宋体"/>
                <w:b/>
                <w:sz w:val="18"/>
                <w:szCs w:val="18"/>
              </w:rPr>
            </w:pPr>
          </w:p>
        </w:tc>
        <w:tc>
          <w:tcPr>
            <w:tcW w:w="820" w:type="dxa"/>
            <w:shd w:val="clear" w:color="auto" w:fill="auto"/>
            <w:vAlign w:val="center"/>
          </w:tcPr>
          <w:p w14:paraId="29AF9248">
            <w:pPr>
              <w:jc w:val="right"/>
              <w:rPr>
                <w:rFonts w:ascii="仿宋_GB2312" w:hAnsi="宋体" w:eastAsia="仿宋_GB2312" w:cs="宋体"/>
                <w:b/>
                <w:sz w:val="18"/>
                <w:szCs w:val="18"/>
              </w:rPr>
            </w:pPr>
            <w:r>
              <w:rPr>
                <w:rFonts w:hint="eastAsia" w:ascii="仿宋_GB2312" w:hAnsi="宋体" w:eastAsia="仿宋_GB2312" w:cs="宋体"/>
                <w:b/>
                <w:kern w:val="0"/>
                <w:sz w:val="18"/>
                <w:szCs w:val="18"/>
              </w:rPr>
              <w:t>56.00</w:t>
            </w:r>
          </w:p>
        </w:tc>
        <w:tc>
          <w:tcPr>
            <w:tcW w:w="670" w:type="dxa"/>
            <w:shd w:val="clear" w:color="auto" w:fill="auto"/>
            <w:vAlign w:val="center"/>
          </w:tcPr>
          <w:p w14:paraId="4F8B94BE">
            <w:pPr>
              <w:jc w:val="right"/>
              <w:rPr>
                <w:rFonts w:ascii="仿宋_GB2312" w:hAnsi="宋体" w:eastAsia="仿宋_GB2312" w:cs="宋体"/>
                <w:b/>
                <w:sz w:val="18"/>
                <w:szCs w:val="18"/>
              </w:rPr>
            </w:pPr>
          </w:p>
        </w:tc>
        <w:tc>
          <w:tcPr>
            <w:tcW w:w="710" w:type="dxa"/>
            <w:shd w:val="clear" w:color="auto" w:fill="auto"/>
            <w:vAlign w:val="center"/>
          </w:tcPr>
          <w:p w14:paraId="38D62CE4">
            <w:pPr>
              <w:jc w:val="right"/>
              <w:rPr>
                <w:rFonts w:ascii="仿宋_GB2312" w:hAnsi="宋体" w:eastAsia="仿宋_GB2312" w:cs="宋体"/>
                <w:b/>
                <w:sz w:val="18"/>
                <w:szCs w:val="18"/>
              </w:rPr>
            </w:pPr>
          </w:p>
        </w:tc>
        <w:tc>
          <w:tcPr>
            <w:tcW w:w="700" w:type="dxa"/>
            <w:shd w:val="clear" w:color="auto" w:fill="auto"/>
            <w:vAlign w:val="center"/>
          </w:tcPr>
          <w:p w14:paraId="0B8507F0">
            <w:pPr>
              <w:jc w:val="right"/>
              <w:rPr>
                <w:rFonts w:ascii="仿宋_GB2312" w:hAnsi="宋体" w:eastAsia="仿宋_GB2312" w:cs="宋体"/>
                <w:b/>
                <w:sz w:val="18"/>
                <w:szCs w:val="18"/>
              </w:rPr>
            </w:pPr>
          </w:p>
        </w:tc>
        <w:tc>
          <w:tcPr>
            <w:tcW w:w="710" w:type="dxa"/>
            <w:shd w:val="clear" w:color="auto" w:fill="auto"/>
            <w:vAlign w:val="center"/>
          </w:tcPr>
          <w:p w14:paraId="098E4541">
            <w:pPr>
              <w:jc w:val="right"/>
              <w:rPr>
                <w:rFonts w:ascii="仿宋_GB2312" w:hAnsi="宋体" w:eastAsia="仿宋_GB2312" w:cs="宋体"/>
                <w:b/>
                <w:sz w:val="18"/>
                <w:szCs w:val="18"/>
              </w:rPr>
            </w:pPr>
          </w:p>
        </w:tc>
        <w:tc>
          <w:tcPr>
            <w:tcW w:w="790" w:type="dxa"/>
            <w:shd w:val="clear" w:color="auto" w:fill="auto"/>
            <w:vAlign w:val="center"/>
          </w:tcPr>
          <w:p w14:paraId="32037188">
            <w:pPr>
              <w:jc w:val="right"/>
              <w:rPr>
                <w:rFonts w:ascii="仿宋_GB2312" w:hAnsi="宋体" w:eastAsia="仿宋_GB2312" w:cs="宋体"/>
                <w:b/>
                <w:sz w:val="18"/>
                <w:szCs w:val="18"/>
              </w:rPr>
            </w:pPr>
          </w:p>
        </w:tc>
        <w:tc>
          <w:tcPr>
            <w:tcW w:w="640" w:type="dxa"/>
            <w:shd w:val="clear" w:color="auto" w:fill="auto"/>
            <w:vAlign w:val="center"/>
          </w:tcPr>
          <w:p w14:paraId="49273A9C">
            <w:pPr>
              <w:jc w:val="right"/>
              <w:rPr>
                <w:rFonts w:ascii="仿宋_GB2312" w:hAnsi="宋体" w:eastAsia="仿宋_GB2312" w:cs="宋体"/>
                <w:b/>
                <w:sz w:val="18"/>
                <w:szCs w:val="18"/>
              </w:rPr>
            </w:pPr>
          </w:p>
        </w:tc>
        <w:tc>
          <w:tcPr>
            <w:tcW w:w="700" w:type="dxa"/>
            <w:shd w:val="clear" w:color="auto" w:fill="auto"/>
            <w:vAlign w:val="center"/>
          </w:tcPr>
          <w:p w14:paraId="0100421A">
            <w:pPr>
              <w:jc w:val="right"/>
              <w:rPr>
                <w:rFonts w:ascii="仿宋_GB2312" w:hAnsi="宋体" w:eastAsia="仿宋_GB2312" w:cs="宋体"/>
                <w:b/>
                <w:sz w:val="18"/>
                <w:szCs w:val="18"/>
              </w:rPr>
            </w:pPr>
          </w:p>
        </w:tc>
        <w:tc>
          <w:tcPr>
            <w:tcW w:w="620" w:type="dxa"/>
            <w:shd w:val="clear" w:color="auto" w:fill="auto"/>
            <w:vAlign w:val="center"/>
          </w:tcPr>
          <w:p w14:paraId="01F4813E">
            <w:pPr>
              <w:jc w:val="right"/>
              <w:rPr>
                <w:rFonts w:ascii="仿宋_GB2312" w:hAnsi="宋体" w:eastAsia="仿宋_GB2312" w:cs="宋体"/>
                <w:b/>
                <w:sz w:val="18"/>
                <w:szCs w:val="18"/>
              </w:rPr>
            </w:pPr>
          </w:p>
        </w:tc>
      </w:tr>
      <w:tr w14:paraId="48D1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7E917A">
            <w:pPr>
              <w:jc w:val="center"/>
              <w:rPr>
                <w:rFonts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129FAF8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567" w:type="dxa"/>
            <w:shd w:val="clear" w:color="auto" w:fill="auto"/>
            <w:vAlign w:val="center"/>
          </w:tcPr>
          <w:p w14:paraId="131CB036">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EA0C1C3">
            <w:pPr>
              <w:jc w:val="left"/>
              <w:rPr>
                <w:rFonts w:ascii="仿宋_GB2312" w:hAnsi="宋体" w:eastAsia="仿宋_GB2312" w:cs="宋体"/>
                <w:sz w:val="18"/>
                <w:szCs w:val="18"/>
              </w:rPr>
            </w:pPr>
            <w:r>
              <w:rPr>
                <w:rFonts w:hint="eastAsia" w:ascii="仿宋_GB2312" w:hAnsi="宋体" w:eastAsia="仿宋_GB2312" w:cs="宋体"/>
                <w:kern w:val="0"/>
                <w:sz w:val="18"/>
                <w:szCs w:val="18"/>
              </w:rPr>
              <w:t>其他文化旅游体育与传媒支出</w:t>
            </w:r>
          </w:p>
        </w:tc>
        <w:tc>
          <w:tcPr>
            <w:tcW w:w="2170" w:type="dxa"/>
            <w:shd w:val="clear" w:color="auto" w:fill="auto"/>
            <w:vAlign w:val="center"/>
          </w:tcPr>
          <w:p w14:paraId="08362DE2">
            <w:pPr>
              <w:jc w:val="left"/>
              <w:rPr>
                <w:rFonts w:ascii="仿宋_GB2312" w:hAnsi="宋体" w:eastAsia="仿宋_GB2312" w:cs="宋体"/>
                <w:sz w:val="18"/>
                <w:szCs w:val="18"/>
              </w:rPr>
            </w:pPr>
            <w:r>
              <w:rPr>
                <w:rFonts w:hint="eastAsia" w:ascii="仿宋_GB2312" w:hAnsi="宋体" w:eastAsia="仿宋_GB2312" w:cs="宋体"/>
                <w:kern w:val="0"/>
                <w:sz w:val="18"/>
                <w:szCs w:val="18"/>
              </w:rPr>
              <w:t>2024年少数民族地区和边疆地区文化安全补助资金（吐市财文[2023]128号）</w:t>
            </w:r>
          </w:p>
        </w:tc>
        <w:tc>
          <w:tcPr>
            <w:tcW w:w="950" w:type="dxa"/>
            <w:shd w:val="clear" w:color="auto" w:fill="auto"/>
            <w:vAlign w:val="center"/>
          </w:tcPr>
          <w:p w14:paraId="218AFAFD">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6BCB851D">
            <w:pPr>
              <w:jc w:val="right"/>
              <w:rPr>
                <w:rFonts w:ascii="仿宋_GB2312" w:hAnsi="宋体" w:eastAsia="仿宋_GB2312" w:cs="宋体"/>
                <w:sz w:val="18"/>
                <w:szCs w:val="18"/>
              </w:rPr>
            </w:pPr>
          </w:p>
        </w:tc>
        <w:tc>
          <w:tcPr>
            <w:tcW w:w="820" w:type="dxa"/>
            <w:shd w:val="clear" w:color="auto" w:fill="auto"/>
            <w:vAlign w:val="center"/>
          </w:tcPr>
          <w:p w14:paraId="79BE9521">
            <w:pPr>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1F6C0CE6">
            <w:pPr>
              <w:jc w:val="right"/>
              <w:rPr>
                <w:rFonts w:ascii="仿宋_GB2312" w:hAnsi="宋体" w:eastAsia="仿宋_GB2312" w:cs="宋体"/>
                <w:sz w:val="18"/>
                <w:szCs w:val="18"/>
              </w:rPr>
            </w:pPr>
          </w:p>
        </w:tc>
        <w:tc>
          <w:tcPr>
            <w:tcW w:w="710" w:type="dxa"/>
            <w:shd w:val="clear" w:color="auto" w:fill="auto"/>
            <w:vAlign w:val="center"/>
          </w:tcPr>
          <w:p w14:paraId="0F379B6A">
            <w:pPr>
              <w:jc w:val="right"/>
              <w:rPr>
                <w:rFonts w:ascii="仿宋_GB2312" w:hAnsi="宋体" w:eastAsia="仿宋_GB2312" w:cs="宋体"/>
                <w:sz w:val="18"/>
                <w:szCs w:val="18"/>
              </w:rPr>
            </w:pPr>
          </w:p>
        </w:tc>
        <w:tc>
          <w:tcPr>
            <w:tcW w:w="700" w:type="dxa"/>
            <w:shd w:val="clear" w:color="auto" w:fill="auto"/>
            <w:vAlign w:val="center"/>
          </w:tcPr>
          <w:p w14:paraId="6351EC66">
            <w:pPr>
              <w:jc w:val="right"/>
              <w:rPr>
                <w:rFonts w:ascii="仿宋_GB2312" w:hAnsi="宋体" w:eastAsia="仿宋_GB2312" w:cs="宋体"/>
                <w:sz w:val="18"/>
                <w:szCs w:val="18"/>
              </w:rPr>
            </w:pPr>
          </w:p>
        </w:tc>
        <w:tc>
          <w:tcPr>
            <w:tcW w:w="710" w:type="dxa"/>
            <w:shd w:val="clear" w:color="auto" w:fill="auto"/>
            <w:vAlign w:val="center"/>
          </w:tcPr>
          <w:p w14:paraId="58E6FC6A">
            <w:pPr>
              <w:jc w:val="right"/>
              <w:rPr>
                <w:rFonts w:ascii="仿宋_GB2312" w:hAnsi="宋体" w:eastAsia="仿宋_GB2312" w:cs="宋体"/>
                <w:sz w:val="18"/>
                <w:szCs w:val="18"/>
              </w:rPr>
            </w:pPr>
          </w:p>
        </w:tc>
        <w:tc>
          <w:tcPr>
            <w:tcW w:w="790" w:type="dxa"/>
            <w:shd w:val="clear" w:color="auto" w:fill="auto"/>
            <w:vAlign w:val="center"/>
          </w:tcPr>
          <w:p w14:paraId="306E55E9">
            <w:pPr>
              <w:jc w:val="right"/>
              <w:rPr>
                <w:rFonts w:ascii="仿宋_GB2312" w:hAnsi="宋体" w:eastAsia="仿宋_GB2312" w:cs="宋体"/>
                <w:sz w:val="18"/>
                <w:szCs w:val="18"/>
              </w:rPr>
            </w:pPr>
          </w:p>
        </w:tc>
        <w:tc>
          <w:tcPr>
            <w:tcW w:w="640" w:type="dxa"/>
            <w:shd w:val="clear" w:color="auto" w:fill="auto"/>
            <w:vAlign w:val="center"/>
          </w:tcPr>
          <w:p w14:paraId="13E29899">
            <w:pPr>
              <w:jc w:val="right"/>
              <w:rPr>
                <w:rFonts w:ascii="仿宋_GB2312" w:hAnsi="宋体" w:eastAsia="仿宋_GB2312" w:cs="宋体"/>
                <w:sz w:val="18"/>
                <w:szCs w:val="18"/>
              </w:rPr>
            </w:pPr>
          </w:p>
        </w:tc>
        <w:tc>
          <w:tcPr>
            <w:tcW w:w="700" w:type="dxa"/>
            <w:shd w:val="clear" w:color="auto" w:fill="auto"/>
            <w:vAlign w:val="center"/>
          </w:tcPr>
          <w:p w14:paraId="7704EDF6">
            <w:pPr>
              <w:jc w:val="right"/>
              <w:rPr>
                <w:rFonts w:ascii="仿宋_GB2312" w:hAnsi="宋体" w:eastAsia="仿宋_GB2312" w:cs="宋体"/>
                <w:sz w:val="18"/>
                <w:szCs w:val="18"/>
              </w:rPr>
            </w:pPr>
          </w:p>
        </w:tc>
        <w:tc>
          <w:tcPr>
            <w:tcW w:w="620" w:type="dxa"/>
            <w:shd w:val="clear" w:color="auto" w:fill="auto"/>
            <w:vAlign w:val="center"/>
          </w:tcPr>
          <w:p w14:paraId="1329E20B">
            <w:pPr>
              <w:jc w:val="right"/>
              <w:rPr>
                <w:rFonts w:ascii="仿宋_GB2312" w:hAnsi="宋体" w:eastAsia="仿宋_GB2312" w:cs="宋体"/>
                <w:sz w:val="18"/>
                <w:szCs w:val="18"/>
              </w:rPr>
            </w:pPr>
          </w:p>
        </w:tc>
      </w:tr>
      <w:tr w14:paraId="70CA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647956">
            <w:pPr>
              <w:jc w:val="center"/>
              <w:rPr>
                <w:rFonts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778FAEC8">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567" w:type="dxa"/>
            <w:shd w:val="clear" w:color="auto" w:fill="auto"/>
            <w:vAlign w:val="center"/>
          </w:tcPr>
          <w:p w14:paraId="5E3126FD">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EB1AD53">
            <w:pPr>
              <w:jc w:val="left"/>
              <w:rPr>
                <w:rFonts w:ascii="仿宋_GB2312" w:hAnsi="宋体" w:eastAsia="仿宋_GB2312" w:cs="宋体"/>
                <w:sz w:val="18"/>
                <w:szCs w:val="18"/>
              </w:rPr>
            </w:pPr>
            <w:r>
              <w:rPr>
                <w:rFonts w:hint="eastAsia" w:ascii="仿宋_GB2312" w:hAnsi="宋体" w:eastAsia="仿宋_GB2312" w:cs="宋体"/>
                <w:kern w:val="0"/>
                <w:sz w:val="18"/>
                <w:szCs w:val="18"/>
              </w:rPr>
              <w:t>其他文化旅游体育与传媒支出</w:t>
            </w:r>
          </w:p>
        </w:tc>
        <w:tc>
          <w:tcPr>
            <w:tcW w:w="2170" w:type="dxa"/>
            <w:shd w:val="clear" w:color="auto" w:fill="auto"/>
            <w:vAlign w:val="center"/>
          </w:tcPr>
          <w:p w14:paraId="215314D5">
            <w:pPr>
              <w:jc w:val="left"/>
              <w:rPr>
                <w:rFonts w:ascii="仿宋_GB2312" w:hAnsi="宋体" w:eastAsia="仿宋_GB2312" w:cs="宋体"/>
                <w:sz w:val="18"/>
                <w:szCs w:val="18"/>
              </w:rPr>
            </w:pPr>
            <w:r>
              <w:rPr>
                <w:rFonts w:hint="eastAsia" w:ascii="仿宋_GB2312" w:hAnsi="宋体" w:eastAsia="仿宋_GB2312" w:cs="宋体"/>
                <w:kern w:val="0"/>
                <w:sz w:val="18"/>
                <w:szCs w:val="18"/>
              </w:rPr>
              <w:t>2024年新时代文明实践中心建设项目资金吐市财文[2023]97号</w:t>
            </w:r>
          </w:p>
        </w:tc>
        <w:tc>
          <w:tcPr>
            <w:tcW w:w="950" w:type="dxa"/>
            <w:shd w:val="clear" w:color="auto" w:fill="auto"/>
            <w:vAlign w:val="center"/>
          </w:tcPr>
          <w:p w14:paraId="0B52F464">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08765EF9">
            <w:pPr>
              <w:jc w:val="right"/>
              <w:rPr>
                <w:rFonts w:ascii="仿宋_GB2312" w:hAnsi="宋体" w:eastAsia="仿宋_GB2312" w:cs="宋体"/>
                <w:sz w:val="18"/>
                <w:szCs w:val="18"/>
              </w:rPr>
            </w:pPr>
          </w:p>
        </w:tc>
        <w:tc>
          <w:tcPr>
            <w:tcW w:w="820" w:type="dxa"/>
            <w:shd w:val="clear" w:color="auto" w:fill="auto"/>
            <w:vAlign w:val="center"/>
          </w:tcPr>
          <w:p w14:paraId="4026243D">
            <w:pPr>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670" w:type="dxa"/>
            <w:shd w:val="clear" w:color="auto" w:fill="auto"/>
            <w:vAlign w:val="center"/>
          </w:tcPr>
          <w:p w14:paraId="12491154">
            <w:pPr>
              <w:jc w:val="right"/>
              <w:rPr>
                <w:rFonts w:ascii="仿宋_GB2312" w:hAnsi="宋体" w:eastAsia="仿宋_GB2312" w:cs="宋体"/>
                <w:sz w:val="18"/>
                <w:szCs w:val="18"/>
              </w:rPr>
            </w:pPr>
          </w:p>
        </w:tc>
        <w:tc>
          <w:tcPr>
            <w:tcW w:w="710" w:type="dxa"/>
            <w:shd w:val="clear" w:color="auto" w:fill="auto"/>
            <w:vAlign w:val="center"/>
          </w:tcPr>
          <w:p w14:paraId="182A7CD7">
            <w:pPr>
              <w:jc w:val="right"/>
              <w:rPr>
                <w:rFonts w:ascii="仿宋_GB2312" w:hAnsi="宋体" w:eastAsia="仿宋_GB2312" w:cs="宋体"/>
                <w:sz w:val="18"/>
                <w:szCs w:val="18"/>
              </w:rPr>
            </w:pPr>
          </w:p>
        </w:tc>
        <w:tc>
          <w:tcPr>
            <w:tcW w:w="700" w:type="dxa"/>
            <w:shd w:val="clear" w:color="auto" w:fill="auto"/>
            <w:vAlign w:val="center"/>
          </w:tcPr>
          <w:p w14:paraId="3103F5DC">
            <w:pPr>
              <w:jc w:val="right"/>
              <w:rPr>
                <w:rFonts w:ascii="仿宋_GB2312" w:hAnsi="宋体" w:eastAsia="仿宋_GB2312" w:cs="宋体"/>
                <w:sz w:val="18"/>
                <w:szCs w:val="18"/>
              </w:rPr>
            </w:pPr>
          </w:p>
        </w:tc>
        <w:tc>
          <w:tcPr>
            <w:tcW w:w="710" w:type="dxa"/>
            <w:shd w:val="clear" w:color="auto" w:fill="auto"/>
            <w:vAlign w:val="center"/>
          </w:tcPr>
          <w:p w14:paraId="7FFBC3C6">
            <w:pPr>
              <w:jc w:val="right"/>
              <w:rPr>
                <w:rFonts w:ascii="仿宋_GB2312" w:hAnsi="宋体" w:eastAsia="仿宋_GB2312" w:cs="宋体"/>
                <w:sz w:val="18"/>
                <w:szCs w:val="18"/>
              </w:rPr>
            </w:pPr>
          </w:p>
        </w:tc>
        <w:tc>
          <w:tcPr>
            <w:tcW w:w="790" w:type="dxa"/>
            <w:shd w:val="clear" w:color="auto" w:fill="auto"/>
            <w:vAlign w:val="center"/>
          </w:tcPr>
          <w:p w14:paraId="78926E60">
            <w:pPr>
              <w:jc w:val="right"/>
              <w:rPr>
                <w:rFonts w:ascii="仿宋_GB2312" w:hAnsi="宋体" w:eastAsia="仿宋_GB2312" w:cs="宋体"/>
                <w:sz w:val="18"/>
                <w:szCs w:val="18"/>
              </w:rPr>
            </w:pPr>
          </w:p>
        </w:tc>
        <w:tc>
          <w:tcPr>
            <w:tcW w:w="640" w:type="dxa"/>
            <w:shd w:val="clear" w:color="auto" w:fill="auto"/>
            <w:vAlign w:val="center"/>
          </w:tcPr>
          <w:p w14:paraId="24A14500">
            <w:pPr>
              <w:jc w:val="right"/>
              <w:rPr>
                <w:rFonts w:ascii="仿宋_GB2312" w:hAnsi="宋体" w:eastAsia="仿宋_GB2312" w:cs="宋体"/>
                <w:sz w:val="18"/>
                <w:szCs w:val="18"/>
              </w:rPr>
            </w:pPr>
          </w:p>
        </w:tc>
        <w:tc>
          <w:tcPr>
            <w:tcW w:w="700" w:type="dxa"/>
            <w:shd w:val="clear" w:color="auto" w:fill="auto"/>
            <w:vAlign w:val="center"/>
          </w:tcPr>
          <w:p w14:paraId="59E0C8AC">
            <w:pPr>
              <w:jc w:val="right"/>
              <w:rPr>
                <w:rFonts w:ascii="仿宋_GB2312" w:hAnsi="宋体" w:eastAsia="仿宋_GB2312" w:cs="宋体"/>
                <w:sz w:val="18"/>
                <w:szCs w:val="18"/>
              </w:rPr>
            </w:pPr>
          </w:p>
        </w:tc>
        <w:tc>
          <w:tcPr>
            <w:tcW w:w="620" w:type="dxa"/>
            <w:shd w:val="clear" w:color="auto" w:fill="auto"/>
            <w:vAlign w:val="center"/>
          </w:tcPr>
          <w:p w14:paraId="1F7F46C1">
            <w:pPr>
              <w:jc w:val="right"/>
              <w:rPr>
                <w:rFonts w:ascii="仿宋_GB2312" w:hAnsi="宋体" w:eastAsia="仿宋_GB2312" w:cs="宋体"/>
                <w:sz w:val="18"/>
                <w:szCs w:val="18"/>
              </w:rPr>
            </w:pPr>
          </w:p>
        </w:tc>
      </w:tr>
      <w:tr w14:paraId="06B5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4FED57">
            <w:pPr>
              <w:jc w:val="center"/>
              <w:rPr>
                <w:rFonts w:ascii="仿宋_GB2312" w:hAnsi="宋体" w:eastAsia="仿宋_GB2312" w:cs="宋体"/>
                <w:b/>
                <w:sz w:val="18"/>
                <w:szCs w:val="18"/>
              </w:rPr>
            </w:pPr>
          </w:p>
        </w:tc>
        <w:tc>
          <w:tcPr>
            <w:tcW w:w="567" w:type="dxa"/>
            <w:shd w:val="clear" w:color="auto" w:fill="auto"/>
            <w:vAlign w:val="center"/>
          </w:tcPr>
          <w:p w14:paraId="1F50E8F7">
            <w:pPr>
              <w:jc w:val="center"/>
              <w:rPr>
                <w:rFonts w:ascii="仿宋_GB2312" w:hAnsi="宋体" w:eastAsia="仿宋_GB2312" w:cs="宋体"/>
                <w:b/>
                <w:sz w:val="18"/>
                <w:szCs w:val="18"/>
              </w:rPr>
            </w:pPr>
          </w:p>
        </w:tc>
        <w:tc>
          <w:tcPr>
            <w:tcW w:w="567" w:type="dxa"/>
            <w:shd w:val="clear" w:color="auto" w:fill="auto"/>
            <w:vAlign w:val="center"/>
          </w:tcPr>
          <w:p w14:paraId="7E0614B5">
            <w:pPr>
              <w:jc w:val="center"/>
              <w:rPr>
                <w:rFonts w:ascii="仿宋_GB2312" w:hAnsi="宋体" w:eastAsia="仿宋_GB2312" w:cs="宋体"/>
                <w:b/>
                <w:sz w:val="18"/>
                <w:szCs w:val="18"/>
              </w:rPr>
            </w:pPr>
          </w:p>
        </w:tc>
        <w:tc>
          <w:tcPr>
            <w:tcW w:w="2321" w:type="dxa"/>
            <w:shd w:val="clear" w:color="auto" w:fill="auto"/>
            <w:vAlign w:val="center"/>
          </w:tcPr>
          <w:p w14:paraId="4A5560CF">
            <w:pPr>
              <w:jc w:val="left"/>
              <w:rPr>
                <w:rFonts w:ascii="仿宋_GB2312" w:hAnsi="宋体" w:eastAsia="仿宋_GB2312" w:cs="宋体"/>
                <w:b/>
                <w:sz w:val="18"/>
                <w:szCs w:val="18"/>
              </w:rPr>
            </w:pPr>
          </w:p>
        </w:tc>
        <w:tc>
          <w:tcPr>
            <w:tcW w:w="2170" w:type="dxa"/>
            <w:shd w:val="clear" w:color="auto" w:fill="auto"/>
            <w:vAlign w:val="center"/>
          </w:tcPr>
          <w:p w14:paraId="486FC52F">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2EC69B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91.00</w:t>
            </w:r>
          </w:p>
        </w:tc>
        <w:tc>
          <w:tcPr>
            <w:tcW w:w="720" w:type="dxa"/>
            <w:shd w:val="clear" w:color="auto" w:fill="auto"/>
            <w:vAlign w:val="center"/>
          </w:tcPr>
          <w:p w14:paraId="429FD8C3">
            <w:pPr>
              <w:jc w:val="right"/>
              <w:rPr>
                <w:rFonts w:ascii="仿宋_GB2312" w:hAnsi="宋体" w:eastAsia="仿宋_GB2312" w:cs="宋体"/>
                <w:b/>
                <w:sz w:val="18"/>
                <w:szCs w:val="18"/>
              </w:rPr>
            </w:pPr>
          </w:p>
        </w:tc>
        <w:tc>
          <w:tcPr>
            <w:tcW w:w="820" w:type="dxa"/>
            <w:shd w:val="clear" w:color="auto" w:fill="auto"/>
            <w:vAlign w:val="center"/>
          </w:tcPr>
          <w:p w14:paraId="094B776E">
            <w:pPr>
              <w:jc w:val="right"/>
              <w:rPr>
                <w:rFonts w:ascii="仿宋_GB2312" w:hAnsi="宋体" w:eastAsia="仿宋_GB2312" w:cs="宋体"/>
                <w:b/>
                <w:sz w:val="18"/>
                <w:szCs w:val="18"/>
              </w:rPr>
            </w:pPr>
            <w:r>
              <w:rPr>
                <w:rFonts w:hint="eastAsia" w:ascii="仿宋_GB2312" w:hAnsi="宋体" w:eastAsia="仿宋_GB2312" w:cs="宋体"/>
                <w:b/>
                <w:kern w:val="0"/>
                <w:sz w:val="18"/>
                <w:szCs w:val="18"/>
              </w:rPr>
              <w:t>91.00</w:t>
            </w:r>
          </w:p>
        </w:tc>
        <w:tc>
          <w:tcPr>
            <w:tcW w:w="670" w:type="dxa"/>
            <w:shd w:val="clear" w:color="auto" w:fill="auto"/>
            <w:vAlign w:val="center"/>
          </w:tcPr>
          <w:p w14:paraId="2F315F20">
            <w:pPr>
              <w:jc w:val="right"/>
              <w:rPr>
                <w:rFonts w:ascii="仿宋_GB2312" w:hAnsi="宋体" w:eastAsia="仿宋_GB2312" w:cs="宋体"/>
                <w:b/>
                <w:sz w:val="18"/>
                <w:szCs w:val="18"/>
              </w:rPr>
            </w:pPr>
          </w:p>
        </w:tc>
        <w:tc>
          <w:tcPr>
            <w:tcW w:w="710" w:type="dxa"/>
            <w:shd w:val="clear" w:color="auto" w:fill="auto"/>
            <w:vAlign w:val="center"/>
          </w:tcPr>
          <w:p w14:paraId="141B0FE4">
            <w:pPr>
              <w:jc w:val="right"/>
              <w:rPr>
                <w:rFonts w:ascii="仿宋_GB2312" w:hAnsi="宋体" w:eastAsia="仿宋_GB2312" w:cs="宋体"/>
                <w:b/>
                <w:sz w:val="18"/>
                <w:szCs w:val="18"/>
              </w:rPr>
            </w:pPr>
          </w:p>
        </w:tc>
        <w:tc>
          <w:tcPr>
            <w:tcW w:w="700" w:type="dxa"/>
            <w:shd w:val="clear" w:color="auto" w:fill="auto"/>
            <w:vAlign w:val="center"/>
          </w:tcPr>
          <w:p w14:paraId="6D3D5952">
            <w:pPr>
              <w:jc w:val="right"/>
              <w:rPr>
                <w:rFonts w:ascii="仿宋_GB2312" w:hAnsi="宋体" w:eastAsia="仿宋_GB2312" w:cs="宋体"/>
                <w:b/>
                <w:sz w:val="18"/>
                <w:szCs w:val="18"/>
              </w:rPr>
            </w:pPr>
          </w:p>
        </w:tc>
        <w:tc>
          <w:tcPr>
            <w:tcW w:w="710" w:type="dxa"/>
            <w:shd w:val="clear" w:color="auto" w:fill="auto"/>
            <w:vAlign w:val="center"/>
          </w:tcPr>
          <w:p w14:paraId="6598812B">
            <w:pPr>
              <w:jc w:val="right"/>
              <w:rPr>
                <w:rFonts w:ascii="仿宋_GB2312" w:hAnsi="宋体" w:eastAsia="仿宋_GB2312" w:cs="宋体"/>
                <w:b/>
                <w:sz w:val="18"/>
                <w:szCs w:val="18"/>
              </w:rPr>
            </w:pPr>
          </w:p>
        </w:tc>
        <w:tc>
          <w:tcPr>
            <w:tcW w:w="790" w:type="dxa"/>
            <w:shd w:val="clear" w:color="auto" w:fill="auto"/>
            <w:vAlign w:val="center"/>
          </w:tcPr>
          <w:p w14:paraId="26A03B7E">
            <w:pPr>
              <w:jc w:val="right"/>
              <w:rPr>
                <w:rFonts w:ascii="仿宋_GB2312" w:hAnsi="宋体" w:eastAsia="仿宋_GB2312" w:cs="宋体"/>
                <w:b/>
                <w:sz w:val="18"/>
                <w:szCs w:val="18"/>
              </w:rPr>
            </w:pPr>
          </w:p>
        </w:tc>
        <w:tc>
          <w:tcPr>
            <w:tcW w:w="640" w:type="dxa"/>
            <w:shd w:val="clear" w:color="auto" w:fill="auto"/>
            <w:vAlign w:val="center"/>
          </w:tcPr>
          <w:p w14:paraId="6C1727B0">
            <w:pPr>
              <w:jc w:val="right"/>
              <w:rPr>
                <w:rFonts w:ascii="仿宋_GB2312" w:hAnsi="宋体" w:eastAsia="仿宋_GB2312" w:cs="宋体"/>
                <w:b/>
                <w:sz w:val="18"/>
                <w:szCs w:val="18"/>
              </w:rPr>
            </w:pPr>
          </w:p>
        </w:tc>
        <w:tc>
          <w:tcPr>
            <w:tcW w:w="700" w:type="dxa"/>
            <w:shd w:val="clear" w:color="auto" w:fill="auto"/>
            <w:vAlign w:val="center"/>
          </w:tcPr>
          <w:p w14:paraId="4F5A7FC0">
            <w:pPr>
              <w:jc w:val="right"/>
              <w:rPr>
                <w:rFonts w:ascii="仿宋_GB2312" w:hAnsi="宋体" w:eastAsia="仿宋_GB2312" w:cs="宋体"/>
                <w:b/>
                <w:sz w:val="18"/>
                <w:szCs w:val="18"/>
              </w:rPr>
            </w:pPr>
          </w:p>
        </w:tc>
        <w:tc>
          <w:tcPr>
            <w:tcW w:w="620" w:type="dxa"/>
            <w:shd w:val="clear" w:color="auto" w:fill="auto"/>
            <w:vAlign w:val="center"/>
          </w:tcPr>
          <w:p w14:paraId="5DE3C97B">
            <w:pPr>
              <w:jc w:val="right"/>
              <w:rPr>
                <w:rFonts w:ascii="仿宋_GB2312" w:hAnsi="宋体" w:eastAsia="仿宋_GB2312" w:cs="宋体"/>
                <w:b/>
                <w:sz w:val="18"/>
                <w:szCs w:val="18"/>
              </w:rPr>
            </w:pPr>
          </w:p>
        </w:tc>
      </w:tr>
    </w:tbl>
    <w:p w14:paraId="60CA3BB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187D334">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2BE52E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ACDE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A800A3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18" w:type="dxa"/>
            <w:tcBorders>
              <w:top w:val="nil"/>
              <w:left w:val="nil"/>
              <w:bottom w:val="nil"/>
              <w:right w:val="nil"/>
            </w:tcBorders>
          </w:tcPr>
          <w:p w14:paraId="0D13C73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C3D26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1DF6C5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5922C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1987C2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5C0EDF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4BF15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377599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4B6049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5DC3C2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CFB74E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914040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75854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886D44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78984D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1B969D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11F53F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9E547A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BF9D2F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A1F2D27">
            <w:pPr>
              <w:widowControl/>
              <w:jc w:val="left"/>
              <w:rPr>
                <w:rFonts w:ascii="仿宋_GB2312" w:hAnsi="宋体" w:eastAsia="仿宋_GB2312" w:cs="宋体"/>
                <w:b/>
                <w:bCs/>
                <w:color w:val="000000"/>
                <w:kern w:val="0"/>
                <w:sz w:val="20"/>
              </w:rPr>
            </w:pPr>
          </w:p>
        </w:tc>
      </w:tr>
      <w:tr w14:paraId="1C79EC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EBC9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9B33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17DF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F0DC0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354F8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39ED2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4BC09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284F5F">
            <w:pPr>
              <w:widowControl/>
              <w:jc w:val="right"/>
              <w:rPr>
                <w:rFonts w:ascii="仿宋_GB2312" w:hAnsi="宋体" w:eastAsia="仿宋_GB2312" w:cs="宋体"/>
                <w:b/>
                <w:kern w:val="0"/>
                <w:sz w:val="18"/>
                <w:szCs w:val="18"/>
              </w:rPr>
            </w:pPr>
          </w:p>
        </w:tc>
      </w:tr>
      <w:tr w14:paraId="5B4C8C8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7836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CDE90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7209D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F1260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4D6E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6C4A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33EEC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5BF82C">
            <w:pPr>
              <w:widowControl/>
              <w:jc w:val="right"/>
              <w:rPr>
                <w:rFonts w:ascii="仿宋_GB2312" w:hAnsi="宋体" w:eastAsia="仿宋_GB2312" w:cs="宋体"/>
                <w:b/>
                <w:kern w:val="0"/>
                <w:sz w:val="18"/>
                <w:szCs w:val="18"/>
              </w:rPr>
            </w:pPr>
          </w:p>
        </w:tc>
      </w:tr>
      <w:tr w14:paraId="048CA9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B7B0A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016E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FD0C0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FC3023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39E9F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D1F36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73E9F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E2CAD8">
            <w:pPr>
              <w:widowControl/>
              <w:jc w:val="right"/>
              <w:rPr>
                <w:rFonts w:ascii="仿宋_GB2312" w:hAnsi="宋体" w:eastAsia="仿宋_GB2312" w:cs="宋体"/>
                <w:b/>
                <w:kern w:val="0"/>
                <w:sz w:val="18"/>
                <w:szCs w:val="18"/>
              </w:rPr>
            </w:pPr>
          </w:p>
        </w:tc>
      </w:tr>
      <w:tr w14:paraId="54C6CB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5B9F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06A74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4BD11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A2379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3AEDC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C0A9E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4409F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3F4855">
            <w:pPr>
              <w:widowControl/>
              <w:jc w:val="right"/>
              <w:rPr>
                <w:rFonts w:ascii="仿宋_GB2312" w:hAnsi="宋体" w:eastAsia="仿宋_GB2312" w:cs="宋体"/>
                <w:b/>
                <w:kern w:val="0"/>
                <w:sz w:val="18"/>
                <w:szCs w:val="18"/>
              </w:rPr>
            </w:pPr>
          </w:p>
        </w:tc>
      </w:tr>
      <w:tr w14:paraId="3F92C2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7AF4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FEDE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B047D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C1E70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C856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A582A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911C5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F98C93">
            <w:pPr>
              <w:widowControl/>
              <w:jc w:val="right"/>
              <w:rPr>
                <w:rFonts w:ascii="仿宋_GB2312" w:hAnsi="宋体" w:eastAsia="仿宋_GB2312" w:cs="宋体"/>
                <w:b/>
                <w:kern w:val="0"/>
                <w:sz w:val="18"/>
                <w:szCs w:val="18"/>
              </w:rPr>
            </w:pPr>
          </w:p>
        </w:tc>
      </w:tr>
      <w:tr w14:paraId="174B11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2D9C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E4CB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5DBB2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E12F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D9600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4697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2F265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DE1EA9">
            <w:pPr>
              <w:widowControl/>
              <w:jc w:val="right"/>
              <w:rPr>
                <w:rFonts w:ascii="仿宋_GB2312" w:hAnsi="宋体" w:eastAsia="仿宋_GB2312" w:cs="宋体"/>
                <w:b/>
                <w:kern w:val="0"/>
                <w:sz w:val="18"/>
                <w:szCs w:val="18"/>
              </w:rPr>
            </w:pPr>
          </w:p>
        </w:tc>
      </w:tr>
      <w:tr w14:paraId="612B2D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E8B9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2405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F7F6E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C7F5D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2E8DC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02A56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900F2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A2F203">
            <w:pPr>
              <w:widowControl/>
              <w:jc w:val="right"/>
              <w:rPr>
                <w:rFonts w:ascii="仿宋_GB2312" w:hAnsi="宋体" w:eastAsia="仿宋_GB2312" w:cs="宋体"/>
                <w:b/>
                <w:kern w:val="0"/>
                <w:sz w:val="18"/>
                <w:szCs w:val="18"/>
              </w:rPr>
            </w:pPr>
          </w:p>
        </w:tc>
      </w:tr>
      <w:tr w14:paraId="533C9F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7FCA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80AF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D614E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ECBFE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89EC0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30F22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C7B18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F2EB61">
            <w:pPr>
              <w:widowControl/>
              <w:jc w:val="right"/>
              <w:rPr>
                <w:rFonts w:ascii="仿宋_GB2312" w:hAnsi="宋体" w:eastAsia="仿宋_GB2312" w:cs="宋体"/>
                <w:b/>
                <w:kern w:val="0"/>
                <w:sz w:val="18"/>
                <w:szCs w:val="18"/>
              </w:rPr>
            </w:pPr>
          </w:p>
        </w:tc>
      </w:tr>
      <w:tr w14:paraId="0935F4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BE46A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AA99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BFE85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40208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02D92B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6374D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86329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4EFC67">
            <w:pPr>
              <w:widowControl/>
              <w:jc w:val="right"/>
              <w:rPr>
                <w:rFonts w:ascii="仿宋_GB2312" w:hAnsi="宋体" w:eastAsia="仿宋_GB2312" w:cs="宋体"/>
                <w:b/>
                <w:kern w:val="0"/>
                <w:sz w:val="18"/>
                <w:szCs w:val="18"/>
              </w:rPr>
            </w:pPr>
          </w:p>
        </w:tc>
      </w:tr>
    </w:tbl>
    <w:p w14:paraId="75FD403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备注：中国共产党托克逊县委员会宣传部2024年没有使用政府性基金预算拨款安排的支出，政府性基金预算支出情况表为空表。</w:t>
      </w:r>
    </w:p>
    <w:p w14:paraId="0F94DBA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CBBDB6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25D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DDCE5A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18" w:type="dxa"/>
            <w:tcBorders>
              <w:top w:val="nil"/>
              <w:left w:val="nil"/>
              <w:bottom w:val="nil"/>
              <w:right w:val="nil"/>
            </w:tcBorders>
          </w:tcPr>
          <w:p w14:paraId="0E63B68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26B2A9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FFD6A5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33192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85A01A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C4C4A9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E6225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2C032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24D23B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461162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B9B9F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3F1884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D735E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C3C13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7C1DFA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3AE56E7">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2487CB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1E62791">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588B5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8A3EE15">
            <w:pPr>
              <w:widowControl/>
              <w:jc w:val="center"/>
              <w:rPr>
                <w:rFonts w:ascii="仿宋_GB2312" w:hAnsi="宋体" w:eastAsia="仿宋_GB2312" w:cs="宋体"/>
                <w:b/>
                <w:bCs/>
                <w:color w:val="000000"/>
                <w:kern w:val="0"/>
                <w:sz w:val="20"/>
              </w:rPr>
            </w:pPr>
          </w:p>
        </w:tc>
      </w:tr>
      <w:tr w14:paraId="67D3AE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05CD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B532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64E9D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6BA75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004E7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CFD1A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A9B42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710B85">
            <w:pPr>
              <w:widowControl/>
              <w:jc w:val="right"/>
              <w:rPr>
                <w:rFonts w:ascii="仿宋_GB2312" w:hAnsi="宋体" w:eastAsia="仿宋_GB2312" w:cs="宋体"/>
                <w:b/>
                <w:kern w:val="0"/>
                <w:sz w:val="18"/>
                <w:szCs w:val="18"/>
              </w:rPr>
            </w:pPr>
          </w:p>
        </w:tc>
      </w:tr>
      <w:tr w14:paraId="5E048A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DA65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7E5D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CC4CA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A635F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70B8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6F085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9F9FF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C97119">
            <w:pPr>
              <w:widowControl/>
              <w:jc w:val="right"/>
              <w:rPr>
                <w:rFonts w:ascii="仿宋_GB2312" w:hAnsi="宋体" w:eastAsia="仿宋_GB2312" w:cs="宋体"/>
                <w:b/>
                <w:kern w:val="0"/>
                <w:sz w:val="18"/>
                <w:szCs w:val="18"/>
              </w:rPr>
            </w:pPr>
          </w:p>
        </w:tc>
      </w:tr>
      <w:tr w14:paraId="4A92C3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4D8F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7C52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7F6FE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F40C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96AE6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AD545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88C2C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A42E59">
            <w:pPr>
              <w:widowControl/>
              <w:jc w:val="right"/>
              <w:rPr>
                <w:rFonts w:ascii="仿宋_GB2312" w:hAnsi="宋体" w:eastAsia="仿宋_GB2312" w:cs="宋体"/>
                <w:b/>
                <w:kern w:val="0"/>
                <w:sz w:val="18"/>
                <w:szCs w:val="18"/>
              </w:rPr>
            </w:pPr>
          </w:p>
        </w:tc>
      </w:tr>
      <w:tr w14:paraId="689F60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6ABE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20B7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390B7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79D11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561DD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C2ADF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9800A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5D8AB6">
            <w:pPr>
              <w:widowControl/>
              <w:jc w:val="right"/>
              <w:rPr>
                <w:rFonts w:ascii="仿宋_GB2312" w:hAnsi="宋体" w:eastAsia="仿宋_GB2312" w:cs="宋体"/>
                <w:b/>
                <w:kern w:val="0"/>
                <w:sz w:val="18"/>
                <w:szCs w:val="18"/>
              </w:rPr>
            </w:pPr>
          </w:p>
        </w:tc>
      </w:tr>
      <w:tr w14:paraId="316785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5830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3B75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29A1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1F057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22242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D228F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7B419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8EE803">
            <w:pPr>
              <w:widowControl/>
              <w:jc w:val="right"/>
              <w:rPr>
                <w:rFonts w:ascii="仿宋_GB2312" w:hAnsi="宋体" w:eastAsia="仿宋_GB2312" w:cs="宋体"/>
                <w:b/>
                <w:kern w:val="0"/>
                <w:sz w:val="18"/>
                <w:szCs w:val="18"/>
              </w:rPr>
            </w:pPr>
          </w:p>
        </w:tc>
      </w:tr>
      <w:tr w14:paraId="6EDE15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791A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04FC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4E8A8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2638D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6030A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37639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F55C1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D9F6CE">
            <w:pPr>
              <w:widowControl/>
              <w:jc w:val="right"/>
              <w:rPr>
                <w:rFonts w:ascii="仿宋_GB2312" w:hAnsi="宋体" w:eastAsia="仿宋_GB2312" w:cs="宋体"/>
                <w:b/>
                <w:kern w:val="0"/>
                <w:sz w:val="18"/>
                <w:szCs w:val="18"/>
              </w:rPr>
            </w:pPr>
          </w:p>
        </w:tc>
      </w:tr>
      <w:tr w14:paraId="2D6C09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F63E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B81D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43D24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E7287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073C7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A64FF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56377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9B3C7B">
            <w:pPr>
              <w:widowControl/>
              <w:jc w:val="right"/>
              <w:rPr>
                <w:rFonts w:ascii="仿宋_GB2312" w:hAnsi="宋体" w:eastAsia="仿宋_GB2312" w:cs="宋体"/>
                <w:b/>
                <w:kern w:val="0"/>
                <w:sz w:val="18"/>
                <w:szCs w:val="18"/>
              </w:rPr>
            </w:pPr>
          </w:p>
        </w:tc>
      </w:tr>
      <w:tr w14:paraId="0D1F80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B59D5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62CA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F244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374ED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D8F1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C192A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22EAB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92C86C">
            <w:pPr>
              <w:widowControl/>
              <w:jc w:val="right"/>
              <w:rPr>
                <w:rFonts w:ascii="仿宋_GB2312" w:hAnsi="宋体" w:eastAsia="仿宋_GB2312" w:cs="宋体"/>
                <w:b/>
                <w:kern w:val="0"/>
                <w:sz w:val="18"/>
                <w:szCs w:val="18"/>
              </w:rPr>
            </w:pPr>
          </w:p>
        </w:tc>
      </w:tr>
      <w:tr w14:paraId="38FF4C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86CB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48EB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6F44C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ADFFA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334709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D05E6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C2271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62E531">
            <w:pPr>
              <w:widowControl/>
              <w:jc w:val="right"/>
              <w:rPr>
                <w:rFonts w:ascii="仿宋_GB2312" w:hAnsi="宋体" w:eastAsia="仿宋_GB2312" w:cs="宋体"/>
                <w:b/>
                <w:kern w:val="0"/>
                <w:sz w:val="18"/>
                <w:szCs w:val="18"/>
              </w:rPr>
            </w:pPr>
          </w:p>
        </w:tc>
      </w:tr>
    </w:tbl>
    <w:p w14:paraId="353944A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备注：中国共产党托克逊县委员会宣传部2024年没有使用国有资本经营预算拨款安排的支出，国有资本经营预算支出情况表为空表。</w:t>
      </w:r>
    </w:p>
    <w:p w14:paraId="710A893C">
      <w:pPr>
        <w:widowControl/>
        <w:jc w:val="left"/>
        <w:outlineLvl w:val="1"/>
        <w:rPr>
          <w:rFonts w:ascii="仿宋_GB2312" w:hAnsi="宋体" w:eastAsia="仿宋_GB2312"/>
          <w:b/>
          <w:kern w:val="0"/>
          <w:sz w:val="32"/>
          <w:szCs w:val="32"/>
        </w:rPr>
      </w:pPr>
    </w:p>
    <w:p w14:paraId="3C3FBE3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470B105">
      <w:pPr>
        <w:widowControl/>
        <w:jc w:val="left"/>
        <w:outlineLvl w:val="1"/>
        <w:rPr>
          <w:rFonts w:ascii="仿宋_GB2312" w:hAnsi="宋体" w:eastAsia="仿宋_GB2312"/>
          <w:b/>
          <w:kern w:val="0"/>
          <w:sz w:val="32"/>
          <w:szCs w:val="32"/>
        </w:rPr>
      </w:pPr>
    </w:p>
    <w:p w14:paraId="22440EB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7F667A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54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2F3BA0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1312" w:type="dxa"/>
            <w:tcBorders>
              <w:top w:val="nil"/>
              <w:left w:val="nil"/>
              <w:bottom w:val="nil"/>
              <w:right w:val="nil"/>
            </w:tcBorders>
          </w:tcPr>
          <w:p w14:paraId="4B346D2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4D7151">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4E082BC4">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C3603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F27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D9BD35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51CA39EC">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83D2A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34F8FB">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140846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3237D3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3878A1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B6C0ED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1D063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283A8D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FF149E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6ACD7D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E0500F">
            <w:pPr>
              <w:widowControl/>
              <w:jc w:val="center"/>
              <w:rPr>
                <w:rFonts w:ascii="仿宋_GB2312" w:hAnsi="宋体" w:eastAsia="仿宋_GB2312" w:cs="宋体"/>
                <w:b/>
                <w:color w:val="000000"/>
                <w:kern w:val="0"/>
                <w:sz w:val="18"/>
              </w:rPr>
            </w:pPr>
          </w:p>
        </w:tc>
      </w:tr>
      <w:tr w14:paraId="6D0AA3D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821B3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95A969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4F427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2B5D0E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1D246A">
            <w:pPr>
              <w:widowControl/>
              <w:jc w:val="center"/>
              <w:rPr>
                <w:rFonts w:ascii="仿宋_GB2312" w:hAnsi="宋体" w:eastAsia="仿宋_GB2312" w:cs="宋体"/>
                <w:b/>
                <w:color w:val="000000"/>
                <w:kern w:val="0"/>
                <w:sz w:val="18"/>
              </w:rPr>
            </w:pPr>
          </w:p>
        </w:tc>
      </w:tr>
      <w:tr w14:paraId="2F40D53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3C44D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F2924B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71BCE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687D2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996F4F8">
            <w:pPr>
              <w:widowControl/>
              <w:jc w:val="center"/>
              <w:rPr>
                <w:rFonts w:ascii="仿宋_GB2312" w:hAnsi="宋体" w:eastAsia="仿宋_GB2312" w:cs="宋体"/>
                <w:b/>
                <w:color w:val="000000"/>
                <w:kern w:val="0"/>
                <w:sz w:val="18"/>
              </w:rPr>
            </w:pPr>
          </w:p>
        </w:tc>
      </w:tr>
      <w:tr w14:paraId="321C3EC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53F7F7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009905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9F3DFA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BD704E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E3A420">
            <w:pPr>
              <w:widowControl/>
              <w:jc w:val="center"/>
              <w:rPr>
                <w:rFonts w:ascii="仿宋_GB2312" w:hAnsi="宋体" w:eastAsia="仿宋_GB2312" w:cs="宋体"/>
                <w:b/>
                <w:color w:val="000000"/>
                <w:kern w:val="0"/>
                <w:sz w:val="18"/>
              </w:rPr>
            </w:pPr>
          </w:p>
        </w:tc>
      </w:tr>
      <w:tr w14:paraId="38EEE91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0A172B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CBAE48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8DE915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D79E08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A6E6BE">
            <w:pPr>
              <w:widowControl/>
              <w:jc w:val="center"/>
              <w:rPr>
                <w:rFonts w:ascii="仿宋_GB2312" w:hAnsi="宋体" w:eastAsia="仿宋_GB2312" w:cs="宋体"/>
                <w:b/>
                <w:color w:val="000000"/>
                <w:kern w:val="0"/>
                <w:sz w:val="18"/>
              </w:rPr>
            </w:pPr>
          </w:p>
        </w:tc>
      </w:tr>
      <w:tr w14:paraId="23961ED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07181B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D8AC35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F75BE3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30F58B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ECB2D50">
            <w:pPr>
              <w:widowControl/>
              <w:jc w:val="center"/>
              <w:rPr>
                <w:rFonts w:ascii="仿宋_GB2312" w:hAnsi="宋体" w:eastAsia="仿宋_GB2312" w:cs="宋体"/>
                <w:b/>
                <w:color w:val="000000"/>
                <w:kern w:val="0"/>
                <w:sz w:val="18"/>
              </w:rPr>
            </w:pPr>
          </w:p>
        </w:tc>
      </w:tr>
    </w:tbl>
    <w:p w14:paraId="51292013">
      <w:pPr>
        <w:widowControl/>
        <w:jc w:val="left"/>
        <w:outlineLvl w:val="1"/>
        <w:rPr>
          <w:rFonts w:ascii="仿宋_GB2312" w:hAnsi="宋体" w:eastAsia="仿宋_GB2312"/>
          <w:b/>
          <w:kern w:val="0"/>
          <w:sz w:val="32"/>
          <w:szCs w:val="32"/>
        </w:rPr>
      </w:pPr>
    </w:p>
    <w:p w14:paraId="31C0652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CF634E2">
      <w:pPr>
        <w:widowControl/>
        <w:jc w:val="left"/>
        <w:outlineLvl w:val="1"/>
        <w:rPr>
          <w:rFonts w:ascii="仿宋_GB2312" w:hAnsi="宋体" w:eastAsia="仿宋_GB2312"/>
          <w:b/>
          <w:kern w:val="0"/>
          <w:sz w:val="32"/>
          <w:szCs w:val="32"/>
        </w:rPr>
      </w:pPr>
    </w:p>
    <w:p w14:paraId="4C578B2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5825B31">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57C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4F1429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编制单位：中国共产党托克逊县委员会宣传部</w:t>
            </w:r>
          </w:p>
        </w:tc>
        <w:tc>
          <w:tcPr>
            <w:tcW w:w="2000" w:type="dxa"/>
            <w:gridSpan w:val="2"/>
            <w:tcBorders>
              <w:top w:val="nil"/>
              <w:left w:val="nil"/>
              <w:bottom w:val="nil"/>
              <w:right w:val="nil"/>
            </w:tcBorders>
          </w:tcPr>
          <w:p w14:paraId="369461E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0DD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64FC41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D21F05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A0DC82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DC3F00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094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403D10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1778F00">
            <w:pPr>
              <w:spacing w:line="600" w:lineRule="exact"/>
              <w:jc w:val="center"/>
              <w:rPr>
                <w:rFonts w:ascii="仿宋" w:hAnsi="仿宋" w:eastAsia="仿宋" w:cs="仿宋_GB2312"/>
                <w:bCs/>
                <w:kern w:val="0"/>
                <w:sz w:val="28"/>
                <w:szCs w:val="28"/>
              </w:rPr>
            </w:pPr>
          </w:p>
        </w:tc>
        <w:tc>
          <w:tcPr>
            <w:tcW w:w="1054" w:type="dxa"/>
            <w:vMerge w:val="restart"/>
            <w:vAlign w:val="center"/>
          </w:tcPr>
          <w:p w14:paraId="72B5E48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70C7CE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520D24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72FF39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5A1B7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80DB2E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522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FB64D8E">
            <w:pPr>
              <w:spacing w:line="600" w:lineRule="exact"/>
              <w:jc w:val="center"/>
              <w:rPr>
                <w:rFonts w:ascii="仿宋" w:hAnsi="仿宋" w:eastAsia="仿宋" w:cs="仿宋_GB2312"/>
                <w:bCs/>
                <w:kern w:val="0"/>
                <w:sz w:val="28"/>
                <w:szCs w:val="28"/>
              </w:rPr>
            </w:pPr>
          </w:p>
        </w:tc>
        <w:tc>
          <w:tcPr>
            <w:tcW w:w="850" w:type="dxa"/>
            <w:vMerge w:val="continue"/>
            <w:vAlign w:val="center"/>
          </w:tcPr>
          <w:p w14:paraId="3FCA2810">
            <w:pPr>
              <w:spacing w:line="600" w:lineRule="exact"/>
              <w:jc w:val="center"/>
              <w:rPr>
                <w:rFonts w:ascii="仿宋" w:hAnsi="仿宋" w:eastAsia="仿宋" w:cs="仿宋_GB2312"/>
                <w:bCs/>
                <w:kern w:val="0"/>
                <w:sz w:val="28"/>
                <w:szCs w:val="28"/>
              </w:rPr>
            </w:pPr>
          </w:p>
        </w:tc>
        <w:tc>
          <w:tcPr>
            <w:tcW w:w="1054" w:type="dxa"/>
            <w:vMerge w:val="continue"/>
            <w:vAlign w:val="center"/>
          </w:tcPr>
          <w:p w14:paraId="496FC1CF">
            <w:pPr>
              <w:spacing w:line="600" w:lineRule="exact"/>
              <w:jc w:val="center"/>
              <w:rPr>
                <w:rFonts w:ascii="仿宋" w:hAnsi="仿宋" w:eastAsia="仿宋" w:cs="仿宋_GB2312"/>
                <w:bCs/>
                <w:kern w:val="0"/>
                <w:sz w:val="28"/>
                <w:szCs w:val="28"/>
              </w:rPr>
            </w:pPr>
          </w:p>
        </w:tc>
        <w:tc>
          <w:tcPr>
            <w:tcW w:w="890" w:type="dxa"/>
            <w:vAlign w:val="center"/>
          </w:tcPr>
          <w:p w14:paraId="5F6AED6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423568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ABB2A0B">
            <w:pPr>
              <w:spacing w:line="600" w:lineRule="exact"/>
              <w:jc w:val="center"/>
              <w:rPr>
                <w:rFonts w:ascii="仿宋" w:hAnsi="仿宋" w:eastAsia="仿宋" w:cs="仿宋_GB2312"/>
                <w:bCs/>
                <w:kern w:val="0"/>
                <w:sz w:val="28"/>
                <w:szCs w:val="28"/>
              </w:rPr>
            </w:pPr>
          </w:p>
        </w:tc>
        <w:tc>
          <w:tcPr>
            <w:tcW w:w="797" w:type="dxa"/>
            <w:vMerge w:val="continue"/>
            <w:vAlign w:val="center"/>
          </w:tcPr>
          <w:p w14:paraId="7948E041">
            <w:pPr>
              <w:spacing w:line="600" w:lineRule="exact"/>
              <w:jc w:val="center"/>
              <w:rPr>
                <w:rFonts w:ascii="仿宋" w:hAnsi="仿宋" w:eastAsia="仿宋" w:cs="仿宋_GB2312"/>
                <w:bCs/>
                <w:kern w:val="0"/>
                <w:sz w:val="28"/>
                <w:szCs w:val="28"/>
              </w:rPr>
            </w:pPr>
          </w:p>
        </w:tc>
        <w:tc>
          <w:tcPr>
            <w:tcW w:w="813" w:type="dxa"/>
            <w:vAlign w:val="center"/>
          </w:tcPr>
          <w:p w14:paraId="7BD00BF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7688B7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0BAB0F2">
            <w:pPr>
              <w:widowControl/>
              <w:spacing w:line="280" w:lineRule="exact"/>
              <w:jc w:val="center"/>
              <w:rPr>
                <w:rFonts w:ascii="仿宋_GB2312" w:hAnsi="宋体" w:eastAsia="仿宋_GB2312" w:cs="宋体"/>
                <w:b/>
                <w:bCs/>
                <w:kern w:val="0"/>
                <w:sz w:val="20"/>
                <w:szCs w:val="20"/>
              </w:rPr>
            </w:pPr>
          </w:p>
        </w:tc>
      </w:tr>
      <w:tr w14:paraId="4A88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E91D78">
            <w:pPr>
              <w:spacing w:line="600" w:lineRule="exact"/>
              <w:jc w:val="center"/>
              <w:rPr>
                <w:rFonts w:ascii="仿宋" w:hAnsi="仿宋" w:eastAsia="仿宋" w:cs="仿宋_GB2312"/>
                <w:bCs/>
                <w:kern w:val="0"/>
                <w:sz w:val="18"/>
                <w:szCs w:val="18"/>
              </w:rPr>
            </w:pPr>
          </w:p>
        </w:tc>
        <w:tc>
          <w:tcPr>
            <w:tcW w:w="850" w:type="dxa"/>
            <w:vAlign w:val="center"/>
          </w:tcPr>
          <w:p w14:paraId="511C74B9">
            <w:pPr>
              <w:spacing w:line="600" w:lineRule="exact"/>
              <w:jc w:val="center"/>
              <w:rPr>
                <w:rFonts w:ascii="仿宋" w:hAnsi="仿宋" w:eastAsia="仿宋" w:cs="仿宋_GB2312"/>
                <w:bCs/>
                <w:kern w:val="0"/>
                <w:sz w:val="18"/>
                <w:szCs w:val="18"/>
              </w:rPr>
            </w:pPr>
          </w:p>
        </w:tc>
        <w:tc>
          <w:tcPr>
            <w:tcW w:w="1054" w:type="dxa"/>
            <w:vAlign w:val="center"/>
          </w:tcPr>
          <w:p w14:paraId="4BB6C3A2">
            <w:pPr>
              <w:spacing w:line="600" w:lineRule="exact"/>
              <w:jc w:val="center"/>
              <w:rPr>
                <w:rFonts w:ascii="仿宋" w:hAnsi="仿宋" w:eastAsia="仿宋" w:cs="仿宋_GB2312"/>
                <w:bCs/>
                <w:kern w:val="0"/>
                <w:sz w:val="18"/>
                <w:szCs w:val="18"/>
              </w:rPr>
            </w:pPr>
          </w:p>
        </w:tc>
        <w:tc>
          <w:tcPr>
            <w:tcW w:w="890" w:type="dxa"/>
            <w:vAlign w:val="center"/>
          </w:tcPr>
          <w:p w14:paraId="3D7C034E">
            <w:pPr>
              <w:widowControl/>
              <w:spacing w:line="280" w:lineRule="exact"/>
              <w:jc w:val="center"/>
              <w:rPr>
                <w:rFonts w:ascii="仿宋_GB2312" w:hAnsi="宋体" w:eastAsia="仿宋_GB2312" w:cs="宋体"/>
                <w:bCs/>
                <w:kern w:val="0"/>
                <w:sz w:val="18"/>
                <w:szCs w:val="18"/>
              </w:rPr>
            </w:pPr>
          </w:p>
        </w:tc>
        <w:tc>
          <w:tcPr>
            <w:tcW w:w="901" w:type="dxa"/>
            <w:vAlign w:val="center"/>
          </w:tcPr>
          <w:p w14:paraId="59979EED">
            <w:pPr>
              <w:widowControl/>
              <w:spacing w:line="280" w:lineRule="exact"/>
              <w:jc w:val="center"/>
              <w:rPr>
                <w:rFonts w:ascii="仿宋_GB2312" w:hAnsi="宋体" w:eastAsia="仿宋_GB2312" w:cs="宋体"/>
                <w:bCs/>
                <w:kern w:val="0"/>
                <w:sz w:val="18"/>
                <w:szCs w:val="18"/>
              </w:rPr>
            </w:pPr>
          </w:p>
        </w:tc>
        <w:tc>
          <w:tcPr>
            <w:tcW w:w="1024" w:type="dxa"/>
            <w:vAlign w:val="center"/>
          </w:tcPr>
          <w:p w14:paraId="28B8D0E7">
            <w:pPr>
              <w:spacing w:line="600" w:lineRule="exact"/>
              <w:jc w:val="center"/>
              <w:rPr>
                <w:rFonts w:ascii="仿宋" w:hAnsi="仿宋" w:eastAsia="仿宋" w:cs="仿宋_GB2312"/>
                <w:bCs/>
                <w:kern w:val="0"/>
                <w:sz w:val="18"/>
                <w:szCs w:val="18"/>
              </w:rPr>
            </w:pPr>
          </w:p>
        </w:tc>
        <w:tc>
          <w:tcPr>
            <w:tcW w:w="797" w:type="dxa"/>
            <w:vAlign w:val="center"/>
          </w:tcPr>
          <w:p w14:paraId="5532E97C">
            <w:pPr>
              <w:spacing w:line="600" w:lineRule="exact"/>
              <w:jc w:val="center"/>
              <w:rPr>
                <w:rFonts w:ascii="仿宋" w:hAnsi="仿宋" w:eastAsia="仿宋" w:cs="仿宋_GB2312"/>
                <w:bCs/>
                <w:kern w:val="0"/>
                <w:sz w:val="18"/>
                <w:szCs w:val="18"/>
              </w:rPr>
            </w:pPr>
          </w:p>
        </w:tc>
        <w:tc>
          <w:tcPr>
            <w:tcW w:w="813" w:type="dxa"/>
            <w:vAlign w:val="center"/>
          </w:tcPr>
          <w:p w14:paraId="1D342366">
            <w:pPr>
              <w:spacing w:line="600" w:lineRule="exact"/>
              <w:jc w:val="center"/>
              <w:rPr>
                <w:rFonts w:ascii="仿宋" w:hAnsi="仿宋" w:eastAsia="仿宋" w:cs="仿宋_GB2312"/>
                <w:bCs/>
                <w:kern w:val="0"/>
                <w:sz w:val="18"/>
                <w:szCs w:val="18"/>
              </w:rPr>
            </w:pPr>
          </w:p>
        </w:tc>
        <w:tc>
          <w:tcPr>
            <w:tcW w:w="791" w:type="dxa"/>
            <w:vAlign w:val="center"/>
          </w:tcPr>
          <w:p w14:paraId="743EC25D">
            <w:pPr>
              <w:spacing w:line="600" w:lineRule="exact"/>
              <w:jc w:val="center"/>
              <w:rPr>
                <w:rFonts w:ascii="仿宋" w:hAnsi="仿宋" w:eastAsia="仿宋" w:cs="仿宋_GB2312"/>
                <w:bCs/>
                <w:kern w:val="0"/>
                <w:sz w:val="18"/>
                <w:szCs w:val="18"/>
              </w:rPr>
            </w:pPr>
          </w:p>
        </w:tc>
        <w:tc>
          <w:tcPr>
            <w:tcW w:w="1211" w:type="dxa"/>
            <w:vAlign w:val="center"/>
          </w:tcPr>
          <w:p w14:paraId="26B36079">
            <w:pPr>
              <w:spacing w:line="600" w:lineRule="exact"/>
              <w:jc w:val="center"/>
              <w:rPr>
                <w:rFonts w:ascii="仿宋" w:hAnsi="仿宋" w:eastAsia="仿宋" w:cs="仿宋_GB2312"/>
                <w:bCs/>
                <w:kern w:val="0"/>
                <w:sz w:val="18"/>
                <w:szCs w:val="18"/>
              </w:rPr>
            </w:pPr>
          </w:p>
        </w:tc>
      </w:tr>
      <w:tr w14:paraId="576C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DC70567">
            <w:pPr>
              <w:spacing w:line="600" w:lineRule="exact"/>
              <w:jc w:val="center"/>
              <w:rPr>
                <w:rFonts w:ascii="仿宋" w:hAnsi="仿宋" w:eastAsia="仿宋" w:cs="仿宋_GB2312"/>
                <w:bCs/>
                <w:kern w:val="0"/>
                <w:sz w:val="18"/>
                <w:szCs w:val="18"/>
              </w:rPr>
            </w:pPr>
          </w:p>
        </w:tc>
        <w:tc>
          <w:tcPr>
            <w:tcW w:w="850" w:type="dxa"/>
            <w:vAlign w:val="center"/>
          </w:tcPr>
          <w:p w14:paraId="57272BCA">
            <w:pPr>
              <w:spacing w:line="600" w:lineRule="exact"/>
              <w:jc w:val="center"/>
              <w:rPr>
                <w:rFonts w:ascii="仿宋" w:hAnsi="仿宋" w:eastAsia="仿宋" w:cs="仿宋_GB2312"/>
                <w:bCs/>
                <w:kern w:val="0"/>
                <w:sz w:val="18"/>
                <w:szCs w:val="18"/>
              </w:rPr>
            </w:pPr>
          </w:p>
        </w:tc>
        <w:tc>
          <w:tcPr>
            <w:tcW w:w="1054" w:type="dxa"/>
            <w:vAlign w:val="center"/>
          </w:tcPr>
          <w:p w14:paraId="14C7C977">
            <w:pPr>
              <w:spacing w:line="600" w:lineRule="exact"/>
              <w:jc w:val="center"/>
              <w:rPr>
                <w:rFonts w:ascii="仿宋" w:hAnsi="仿宋" w:eastAsia="仿宋" w:cs="仿宋_GB2312"/>
                <w:bCs/>
                <w:kern w:val="0"/>
                <w:sz w:val="18"/>
                <w:szCs w:val="18"/>
              </w:rPr>
            </w:pPr>
          </w:p>
        </w:tc>
        <w:tc>
          <w:tcPr>
            <w:tcW w:w="890" w:type="dxa"/>
            <w:vAlign w:val="center"/>
          </w:tcPr>
          <w:p w14:paraId="4F888EFB">
            <w:pPr>
              <w:widowControl/>
              <w:spacing w:line="280" w:lineRule="exact"/>
              <w:jc w:val="center"/>
              <w:rPr>
                <w:rFonts w:ascii="仿宋_GB2312" w:hAnsi="宋体" w:eastAsia="仿宋_GB2312" w:cs="宋体"/>
                <w:bCs/>
                <w:kern w:val="0"/>
                <w:sz w:val="18"/>
                <w:szCs w:val="18"/>
              </w:rPr>
            </w:pPr>
          </w:p>
        </w:tc>
        <w:tc>
          <w:tcPr>
            <w:tcW w:w="901" w:type="dxa"/>
            <w:vAlign w:val="center"/>
          </w:tcPr>
          <w:p w14:paraId="44E2083A">
            <w:pPr>
              <w:widowControl/>
              <w:spacing w:line="280" w:lineRule="exact"/>
              <w:jc w:val="center"/>
              <w:rPr>
                <w:rFonts w:ascii="仿宋_GB2312" w:hAnsi="宋体" w:eastAsia="仿宋_GB2312" w:cs="宋体"/>
                <w:bCs/>
                <w:kern w:val="0"/>
                <w:sz w:val="18"/>
                <w:szCs w:val="18"/>
              </w:rPr>
            </w:pPr>
          </w:p>
        </w:tc>
        <w:tc>
          <w:tcPr>
            <w:tcW w:w="1024" w:type="dxa"/>
            <w:vAlign w:val="center"/>
          </w:tcPr>
          <w:p w14:paraId="2E627921">
            <w:pPr>
              <w:spacing w:line="600" w:lineRule="exact"/>
              <w:jc w:val="center"/>
              <w:rPr>
                <w:rFonts w:ascii="仿宋" w:hAnsi="仿宋" w:eastAsia="仿宋" w:cs="仿宋_GB2312"/>
                <w:bCs/>
                <w:kern w:val="0"/>
                <w:sz w:val="18"/>
                <w:szCs w:val="18"/>
              </w:rPr>
            </w:pPr>
          </w:p>
        </w:tc>
        <w:tc>
          <w:tcPr>
            <w:tcW w:w="797" w:type="dxa"/>
            <w:vAlign w:val="center"/>
          </w:tcPr>
          <w:p w14:paraId="12CDBB96">
            <w:pPr>
              <w:spacing w:line="600" w:lineRule="exact"/>
              <w:jc w:val="center"/>
              <w:rPr>
                <w:rFonts w:ascii="仿宋" w:hAnsi="仿宋" w:eastAsia="仿宋" w:cs="仿宋_GB2312"/>
                <w:bCs/>
                <w:kern w:val="0"/>
                <w:sz w:val="18"/>
                <w:szCs w:val="18"/>
              </w:rPr>
            </w:pPr>
          </w:p>
        </w:tc>
        <w:tc>
          <w:tcPr>
            <w:tcW w:w="813" w:type="dxa"/>
            <w:vAlign w:val="center"/>
          </w:tcPr>
          <w:p w14:paraId="79A21FBD">
            <w:pPr>
              <w:spacing w:line="600" w:lineRule="exact"/>
              <w:jc w:val="center"/>
              <w:rPr>
                <w:rFonts w:ascii="仿宋" w:hAnsi="仿宋" w:eastAsia="仿宋" w:cs="仿宋_GB2312"/>
                <w:bCs/>
                <w:kern w:val="0"/>
                <w:sz w:val="18"/>
                <w:szCs w:val="18"/>
              </w:rPr>
            </w:pPr>
          </w:p>
        </w:tc>
        <w:tc>
          <w:tcPr>
            <w:tcW w:w="791" w:type="dxa"/>
            <w:vAlign w:val="center"/>
          </w:tcPr>
          <w:p w14:paraId="5BA882FB">
            <w:pPr>
              <w:spacing w:line="600" w:lineRule="exact"/>
              <w:jc w:val="center"/>
              <w:rPr>
                <w:rFonts w:ascii="仿宋" w:hAnsi="仿宋" w:eastAsia="仿宋" w:cs="仿宋_GB2312"/>
                <w:bCs/>
                <w:kern w:val="0"/>
                <w:sz w:val="18"/>
                <w:szCs w:val="18"/>
              </w:rPr>
            </w:pPr>
          </w:p>
        </w:tc>
        <w:tc>
          <w:tcPr>
            <w:tcW w:w="1211" w:type="dxa"/>
            <w:vAlign w:val="center"/>
          </w:tcPr>
          <w:p w14:paraId="6AB5B19F">
            <w:pPr>
              <w:spacing w:line="600" w:lineRule="exact"/>
              <w:jc w:val="center"/>
              <w:rPr>
                <w:rFonts w:ascii="仿宋" w:hAnsi="仿宋" w:eastAsia="仿宋" w:cs="仿宋_GB2312"/>
                <w:bCs/>
                <w:kern w:val="0"/>
                <w:sz w:val="18"/>
                <w:szCs w:val="18"/>
              </w:rPr>
            </w:pPr>
          </w:p>
        </w:tc>
      </w:tr>
      <w:tr w14:paraId="22E0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5DB47B5">
            <w:pPr>
              <w:spacing w:line="600" w:lineRule="exact"/>
              <w:jc w:val="center"/>
              <w:rPr>
                <w:rFonts w:ascii="仿宋" w:hAnsi="仿宋" w:eastAsia="仿宋" w:cs="仿宋_GB2312"/>
                <w:bCs/>
                <w:kern w:val="0"/>
                <w:sz w:val="18"/>
                <w:szCs w:val="18"/>
              </w:rPr>
            </w:pPr>
          </w:p>
        </w:tc>
        <w:tc>
          <w:tcPr>
            <w:tcW w:w="850" w:type="dxa"/>
            <w:vAlign w:val="center"/>
          </w:tcPr>
          <w:p w14:paraId="285AE257">
            <w:pPr>
              <w:spacing w:line="600" w:lineRule="exact"/>
              <w:jc w:val="center"/>
              <w:rPr>
                <w:rFonts w:ascii="仿宋" w:hAnsi="仿宋" w:eastAsia="仿宋" w:cs="仿宋_GB2312"/>
                <w:bCs/>
                <w:kern w:val="0"/>
                <w:sz w:val="18"/>
                <w:szCs w:val="18"/>
              </w:rPr>
            </w:pPr>
          </w:p>
        </w:tc>
        <w:tc>
          <w:tcPr>
            <w:tcW w:w="1054" w:type="dxa"/>
            <w:vAlign w:val="center"/>
          </w:tcPr>
          <w:p w14:paraId="41A9F98C">
            <w:pPr>
              <w:spacing w:line="600" w:lineRule="exact"/>
              <w:jc w:val="center"/>
              <w:rPr>
                <w:rFonts w:ascii="仿宋" w:hAnsi="仿宋" w:eastAsia="仿宋" w:cs="仿宋_GB2312"/>
                <w:bCs/>
                <w:kern w:val="0"/>
                <w:sz w:val="18"/>
                <w:szCs w:val="18"/>
              </w:rPr>
            </w:pPr>
          </w:p>
        </w:tc>
        <w:tc>
          <w:tcPr>
            <w:tcW w:w="890" w:type="dxa"/>
            <w:vAlign w:val="center"/>
          </w:tcPr>
          <w:p w14:paraId="30D756D0">
            <w:pPr>
              <w:widowControl/>
              <w:spacing w:line="280" w:lineRule="exact"/>
              <w:jc w:val="center"/>
              <w:rPr>
                <w:rFonts w:ascii="仿宋_GB2312" w:hAnsi="宋体" w:eastAsia="仿宋_GB2312" w:cs="宋体"/>
                <w:bCs/>
                <w:kern w:val="0"/>
                <w:sz w:val="18"/>
                <w:szCs w:val="18"/>
              </w:rPr>
            </w:pPr>
          </w:p>
        </w:tc>
        <w:tc>
          <w:tcPr>
            <w:tcW w:w="901" w:type="dxa"/>
            <w:vAlign w:val="center"/>
          </w:tcPr>
          <w:p w14:paraId="502A3311">
            <w:pPr>
              <w:widowControl/>
              <w:spacing w:line="280" w:lineRule="exact"/>
              <w:jc w:val="center"/>
              <w:rPr>
                <w:rFonts w:ascii="仿宋_GB2312" w:hAnsi="宋体" w:eastAsia="仿宋_GB2312" w:cs="宋体"/>
                <w:bCs/>
                <w:kern w:val="0"/>
                <w:sz w:val="18"/>
                <w:szCs w:val="18"/>
              </w:rPr>
            </w:pPr>
          </w:p>
        </w:tc>
        <w:tc>
          <w:tcPr>
            <w:tcW w:w="1024" w:type="dxa"/>
            <w:vAlign w:val="center"/>
          </w:tcPr>
          <w:p w14:paraId="7DF5F448">
            <w:pPr>
              <w:spacing w:line="600" w:lineRule="exact"/>
              <w:jc w:val="center"/>
              <w:rPr>
                <w:rFonts w:ascii="仿宋" w:hAnsi="仿宋" w:eastAsia="仿宋" w:cs="仿宋_GB2312"/>
                <w:bCs/>
                <w:kern w:val="0"/>
                <w:sz w:val="18"/>
                <w:szCs w:val="18"/>
              </w:rPr>
            </w:pPr>
          </w:p>
        </w:tc>
        <w:tc>
          <w:tcPr>
            <w:tcW w:w="797" w:type="dxa"/>
            <w:vAlign w:val="center"/>
          </w:tcPr>
          <w:p w14:paraId="5FA95794">
            <w:pPr>
              <w:spacing w:line="600" w:lineRule="exact"/>
              <w:jc w:val="center"/>
              <w:rPr>
                <w:rFonts w:ascii="仿宋" w:hAnsi="仿宋" w:eastAsia="仿宋" w:cs="仿宋_GB2312"/>
                <w:bCs/>
                <w:kern w:val="0"/>
                <w:sz w:val="18"/>
                <w:szCs w:val="18"/>
              </w:rPr>
            </w:pPr>
          </w:p>
        </w:tc>
        <w:tc>
          <w:tcPr>
            <w:tcW w:w="813" w:type="dxa"/>
            <w:vAlign w:val="center"/>
          </w:tcPr>
          <w:p w14:paraId="7E91B87B">
            <w:pPr>
              <w:spacing w:line="600" w:lineRule="exact"/>
              <w:jc w:val="center"/>
              <w:rPr>
                <w:rFonts w:ascii="仿宋" w:hAnsi="仿宋" w:eastAsia="仿宋" w:cs="仿宋_GB2312"/>
                <w:bCs/>
                <w:kern w:val="0"/>
                <w:sz w:val="18"/>
                <w:szCs w:val="18"/>
              </w:rPr>
            </w:pPr>
          </w:p>
        </w:tc>
        <w:tc>
          <w:tcPr>
            <w:tcW w:w="791" w:type="dxa"/>
            <w:vAlign w:val="center"/>
          </w:tcPr>
          <w:p w14:paraId="375F4038">
            <w:pPr>
              <w:spacing w:line="600" w:lineRule="exact"/>
              <w:jc w:val="center"/>
              <w:rPr>
                <w:rFonts w:ascii="仿宋" w:hAnsi="仿宋" w:eastAsia="仿宋" w:cs="仿宋_GB2312"/>
                <w:bCs/>
                <w:kern w:val="0"/>
                <w:sz w:val="18"/>
                <w:szCs w:val="18"/>
              </w:rPr>
            </w:pPr>
          </w:p>
        </w:tc>
        <w:tc>
          <w:tcPr>
            <w:tcW w:w="1211" w:type="dxa"/>
            <w:vAlign w:val="center"/>
          </w:tcPr>
          <w:p w14:paraId="5C2F6FCC">
            <w:pPr>
              <w:spacing w:line="600" w:lineRule="exact"/>
              <w:jc w:val="center"/>
              <w:rPr>
                <w:rFonts w:ascii="仿宋" w:hAnsi="仿宋" w:eastAsia="仿宋" w:cs="仿宋_GB2312"/>
                <w:bCs/>
                <w:kern w:val="0"/>
                <w:sz w:val="18"/>
                <w:szCs w:val="18"/>
              </w:rPr>
            </w:pPr>
          </w:p>
        </w:tc>
      </w:tr>
    </w:tbl>
    <w:p w14:paraId="2288E7C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备注：中国共产党托克逊县委员会宣传部2024年无上年结转结余预算的支出，结转结余预算支出情况表为空表。</w:t>
      </w:r>
    </w:p>
    <w:p w14:paraId="35FCAF66">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B9DB539">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7C3E1C8D">
      <w:pPr>
        <w:spacing w:line="560" w:lineRule="exact"/>
        <w:jc w:val="center"/>
        <w:rPr>
          <w:rFonts w:ascii="楷体_GB2312" w:hAnsi="楷体_GB2312" w:eastAsia="楷体_GB2312"/>
          <w:kern w:val="0"/>
          <w:sz w:val="32"/>
          <w:szCs w:val="32"/>
        </w:rPr>
      </w:pPr>
    </w:p>
    <w:p w14:paraId="75DA4D0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关于中国共产党托克逊县委员会宣传部单位2024年收支预算情况的总体说明</w:t>
      </w:r>
    </w:p>
    <w:p w14:paraId="52CAC1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按照全口径预算的原则，中国共产党托克逊县委员会宣传部单位2024年所有收入和支出均纳入单位预算管理。收支总预算497.88万元。</w:t>
      </w:r>
    </w:p>
    <w:p w14:paraId="475D7E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8D7095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支出预算包括：一般公共服务支出、文化旅游体育与传媒支出、社会保障和就业支出、卫生健康支出、住房保障支出。</w:t>
      </w:r>
    </w:p>
    <w:p w14:paraId="1C8F352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二、关于中国共产党托克逊县委员会宣传部单位2024年收入预算情况说明</w:t>
      </w:r>
    </w:p>
    <w:p w14:paraId="3CF65F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中国共产党托克逊县委员会宣传部单位收入预算497.88万元，其中：</w:t>
      </w:r>
    </w:p>
    <w:p w14:paraId="52B3C44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一般公共预算431.54万元，占86.68%，比上年预算增加24.06万元，增长5.90%，主要原因是本年度人员工资调增，社保缴费基数调增，从而导致预算增长</w:t>
      </w:r>
      <w:r>
        <w:rPr>
          <w:rFonts w:hint="eastAsia" w:ascii="仿宋_GB2312" w:hAnsi="宋体" w:eastAsia="仿宋_GB2312" w:cs="宋体"/>
          <w:kern w:val="0"/>
          <w:sz w:val="32"/>
          <w:szCs w:val="32"/>
          <w:lang w:eastAsia="zh-CN"/>
        </w:rPr>
        <w:t>。</w:t>
      </w:r>
      <w:bookmarkStart w:id="1" w:name="_GoBack"/>
      <w:bookmarkEnd w:id="1"/>
    </w:p>
    <w:p w14:paraId="557E8CF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上级一般公共预算安排的转移支付56.00万元，占11.25%，比上年预算减少144.00万元，下降72.00%，主要原因是本年度安排的一般转移支付资金中，中央补助地方公共文化服务体系建设补助资金减少，从而导致下降</w:t>
      </w:r>
      <w:r>
        <w:rPr>
          <w:rFonts w:hint="eastAsia" w:ascii="仿宋_GB2312" w:hAnsi="宋体" w:eastAsia="仿宋_GB2312" w:cs="宋体"/>
          <w:kern w:val="0"/>
          <w:sz w:val="32"/>
          <w:szCs w:val="32"/>
          <w:lang w:eastAsia="zh-CN"/>
        </w:rPr>
        <w:t>。</w:t>
      </w:r>
    </w:p>
    <w:p w14:paraId="72F20A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A9C55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6A7745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CA8F3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87F5B21">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单位资金10.34万元，占2.08%，比上年预算减少37.52万元，下降78.40%，主要原因是截至23年年底，单位资金只有郴州市委宣传部拨入的23年度援疆工作经费，无其他资金，从而导致下降</w:t>
      </w:r>
      <w:r>
        <w:rPr>
          <w:rFonts w:hint="eastAsia" w:ascii="仿宋_GB2312" w:hAnsi="宋体" w:eastAsia="仿宋_GB2312" w:cs="宋体"/>
          <w:kern w:val="0"/>
          <w:sz w:val="32"/>
          <w:szCs w:val="32"/>
          <w:lang w:eastAsia="zh-CN"/>
        </w:rPr>
        <w:t>。</w:t>
      </w:r>
    </w:p>
    <w:p w14:paraId="48D8053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财政拨款结转0.00万元，占0.00%，比上年预算减少8.00万元，下降100.00%，主要原因是23年各项目均已完</w:t>
      </w:r>
      <w:r>
        <w:rPr>
          <w:rFonts w:hint="eastAsia" w:ascii="仿宋_GB2312" w:hAnsi="宋体" w:eastAsia="仿宋_GB2312" w:cs="宋体"/>
          <w:kern w:val="0"/>
          <w:sz w:val="32"/>
          <w:szCs w:val="32"/>
          <w:lang w:val="en-US" w:eastAsia="zh-CN"/>
        </w:rPr>
        <w:t>工</w:t>
      </w:r>
      <w:r>
        <w:rPr>
          <w:rFonts w:hint="eastAsia" w:ascii="仿宋_GB2312" w:hAnsi="宋体" w:eastAsia="仿宋_GB2312" w:cs="宋体"/>
          <w:kern w:val="0"/>
          <w:sz w:val="32"/>
          <w:szCs w:val="32"/>
        </w:rPr>
        <w:t>，财政拨款资金已支付完毕，无结转至本年预算，从而导致下降</w:t>
      </w:r>
      <w:r>
        <w:rPr>
          <w:rFonts w:hint="eastAsia" w:ascii="仿宋_GB2312" w:hAnsi="宋体" w:eastAsia="仿宋_GB2312" w:cs="宋体"/>
          <w:kern w:val="0"/>
          <w:sz w:val="32"/>
          <w:szCs w:val="32"/>
          <w:lang w:eastAsia="zh-CN"/>
        </w:rPr>
        <w:t>。</w:t>
      </w:r>
    </w:p>
    <w:p w14:paraId="224DBF9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三、关于中国共产党托克逊县委员会宣传部单位2024年支出预算情况说明</w:t>
      </w:r>
    </w:p>
    <w:p w14:paraId="1BBADF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中国共产党托克逊县委员会宣传部单位2024年支出预算497.88万元，其中：</w:t>
      </w:r>
    </w:p>
    <w:p w14:paraId="6B15DE6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基本支出396.54万元，占79.65%，比上年预算增加24.06万元，增长6.46%，主要原因是本年度人员工资调增，社保缴费基数调增，从而导致预算增长。</w:t>
      </w:r>
    </w:p>
    <w:p w14:paraId="4101BC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项目支出101.34万元，占20.35%，比上年预算减少189.52万元，下降65.16%，主要原因是本年度中央补助地方公共文化服务体系建设资金减少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从而导致下降。</w:t>
      </w:r>
    </w:p>
    <w:p w14:paraId="7AB5FFD5">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四、关于中国共产党托克逊县委员会宣传部单位2024年财政拨款收支预算情况的总体说明</w:t>
      </w:r>
    </w:p>
    <w:p w14:paraId="332481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2024年财政拨款收支总预算487.54万元。</w:t>
      </w:r>
    </w:p>
    <w:p w14:paraId="1A76735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D3462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收入预算包括：一般公共预算拨款487.54万元。</w:t>
      </w:r>
    </w:p>
    <w:p w14:paraId="6DAF8B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338.65万元，主要用于保障单位正常运行的人员经费、公用经费支出;文化旅游体育与传媒支出56.00万元，主要用于保障单位正常运行的人员经费、公用经费支出;社会保障和就业支出42.54万元，主要用于单位人员社保缴费支出;卫生健康支出18.79万元，主要用于单位人员医疗保险缴费支出;住房保障支出31.56万元，主要用于单位人员住房公积金缴费支出。</w:t>
      </w:r>
    </w:p>
    <w:p w14:paraId="028B03F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五、关于中国共产党托克逊县委员会宣传部单位2024年一般公共预算当年拨款情况说明</w:t>
      </w:r>
    </w:p>
    <w:p w14:paraId="2A23C19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8C7AE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中国共产党托克逊县委员会宣传部单位2024年一般公共预算拨款合计487.54万元，其中：</w:t>
      </w:r>
    </w:p>
    <w:p w14:paraId="5F842ED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基本支出396.54万元，比上年预算增加24.06万元，增长6.46%。主要原因是：本年度人员工资调增，社保缴费基数调增，从而导致预算增长。</w:t>
      </w:r>
    </w:p>
    <w:p w14:paraId="6D0680D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项目支出91.00万元，比上年预算减少144.00万元，下降61.28%。主要原因是：本年度安排的项目支出资金中，中央补助地方公共文化服务体系建设补助资金减少，从而导致下降。</w:t>
      </w:r>
    </w:p>
    <w:p w14:paraId="2D8AA16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A5F0E3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1.一般公共服务支出（类）338.65万元，占69.46%。</w:t>
      </w:r>
    </w:p>
    <w:p w14:paraId="6BB0277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2.文化旅游体育与传媒支出（类）56.00万元，占11.49%。</w:t>
      </w:r>
    </w:p>
    <w:p w14:paraId="5FE807B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3.社会保障和就业支出（类）42.54万元，占8.73%。</w:t>
      </w:r>
    </w:p>
    <w:p w14:paraId="637D6D9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4.卫生健康支出（类）18.79万元，占3.85%。</w:t>
      </w:r>
    </w:p>
    <w:p w14:paraId="5DE33AB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5.住房保障支出（类）31.56万元，占6.47%。</w:t>
      </w:r>
    </w:p>
    <w:p w14:paraId="714F482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990E9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1.一般公共服务支出（类）宣传事务（款）行政运行（项）：2024年预算数为303.65万元，比上年预算增加34.33万元，增长12.75%，主要原因是：本年度人员工资调增，</w:t>
      </w:r>
      <w:r>
        <w:rPr>
          <w:rFonts w:hint="eastAsia" w:ascii="仿宋_GB2312" w:hAnsi="宋体" w:eastAsia="仿宋_GB2312" w:cs="宋体"/>
          <w:kern w:val="0"/>
          <w:sz w:val="32"/>
          <w:szCs w:val="32"/>
          <w:lang w:val="en-US" w:eastAsia="zh-CN"/>
        </w:rPr>
        <w:t>人员工资、公用经费增加</w:t>
      </w:r>
      <w:r>
        <w:rPr>
          <w:rFonts w:hint="eastAsia" w:ascii="仿宋_GB2312" w:hAnsi="宋体" w:eastAsia="仿宋_GB2312" w:cs="宋体"/>
          <w:kern w:val="0"/>
          <w:sz w:val="32"/>
          <w:szCs w:val="32"/>
        </w:rPr>
        <w:t>，从而导致预算增长。</w:t>
      </w:r>
    </w:p>
    <w:p w14:paraId="174E1C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2.一般公共服务支出（类）宣传事务（款）其他宣传事务支出（项）：2024年预算数为35.00万元，比上年预算增加0.00万元，增长0.00%，主要原因是：本年度宣传事务综合业务经费</w:t>
      </w:r>
      <w:r>
        <w:rPr>
          <w:rFonts w:hint="eastAsia" w:ascii="仿宋_GB2312" w:hAnsi="宋体" w:eastAsia="仿宋_GB2312" w:cs="宋体"/>
          <w:kern w:val="0"/>
          <w:sz w:val="32"/>
          <w:szCs w:val="32"/>
          <w:lang w:val="en-US" w:eastAsia="zh-CN"/>
        </w:rPr>
        <w:t>项目和上年持平</w:t>
      </w:r>
      <w:r>
        <w:rPr>
          <w:rFonts w:hint="eastAsia" w:ascii="仿宋_GB2312" w:hAnsi="宋体" w:eastAsia="仿宋_GB2312" w:cs="宋体"/>
          <w:kern w:val="0"/>
          <w:sz w:val="32"/>
          <w:szCs w:val="32"/>
        </w:rPr>
        <w:t>，无变动。</w:t>
      </w:r>
    </w:p>
    <w:p w14:paraId="2AA8E4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文化旅游体育与传媒支出（类）其他文化旅游体育与传媒支出（款）其他文化旅游体育与传媒支出（项）：2024年预算数为56.00万元，比上年预算减少144.00万元，下降72.00%，主要原因是：本年度安排的一般转移支付资金中，中央补助地方公共文化服务体系建设补助资金减少，从而导致预算下降。</w:t>
      </w:r>
    </w:p>
    <w:p w14:paraId="2C52AF3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2024年预算数为3.03万元，比上年预算减少0.22万元，下降6.77%，主要原因是：根据自治区政策，本年度退休人员无基本医疗保险支出预算，从而导致预算下降。</w:t>
      </w:r>
    </w:p>
    <w:p w14:paraId="7B1955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5.社会保障和就业支出（类）行政事业单位养老支出（款）机关事业单位基本养老保险缴费支出（项）：2024年预算数为39.51万元，比上年预算增加3.29万元，增长9.08%，主要原因是：本年度人员工资调增，</w:t>
      </w:r>
      <w:r>
        <w:rPr>
          <w:rFonts w:hint="eastAsia" w:ascii="仿宋_GB2312" w:hAnsi="宋体" w:eastAsia="仿宋_GB2312" w:cs="宋体"/>
          <w:kern w:val="0"/>
          <w:sz w:val="32"/>
          <w:szCs w:val="32"/>
          <w:lang w:val="en-US" w:eastAsia="zh-CN"/>
        </w:rPr>
        <w:t>养老</w:t>
      </w:r>
      <w:r>
        <w:rPr>
          <w:rFonts w:hint="eastAsia" w:ascii="仿宋_GB2312" w:hAnsi="宋体" w:eastAsia="仿宋_GB2312" w:cs="宋体"/>
          <w:kern w:val="0"/>
          <w:sz w:val="32"/>
          <w:szCs w:val="32"/>
        </w:rPr>
        <w:t>缴费基数调增，从而导致预算增长。</w:t>
      </w:r>
    </w:p>
    <w:p w14:paraId="15E3C6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6.卫生健康支出（类）行政事业单位医疗（款）行政单位医疗（项）：2024年预算数为16.77万元，比上年预算增加1.39万元，增长9.04%，主要原因是：本年度人员工资调增，医疗缴费基数调增，从而导致预算增长。</w:t>
      </w:r>
    </w:p>
    <w:p w14:paraId="5E2FE7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7.卫生健康支出（类）行政事业单位医疗（款）公务员医疗补助（项）：2024年预算数为2.02万元，比上年预算增加0.44万元，增长27.85%，主要原因是：本年度人员工资调增，公务员医疗补助缴费基数</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，从而导致预算增长。</w:t>
      </w:r>
    </w:p>
    <w:p w14:paraId="6EC99E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8.住房保障支出（类）住房改革支出（款）住房公积金（项）：2024年预算数为31.56万元，比上年预算增加2.95万元，增长10.31%，主要原因是：本年度人员工资调增，公积金缴费基数</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，从而导致预算增长。</w:t>
      </w:r>
    </w:p>
    <w:p w14:paraId="47D0E9C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18.12万元，下降100.00%，主要原因是：职业年金由政府预算代列不在单位预算中体现，所以本单位职业年金同比上年减少。</w:t>
      </w:r>
    </w:p>
    <w:p w14:paraId="34A4B00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六、关于中国共产党托克逊县委员会宣传部单位2024年一般公共预算基本支出情况说明</w:t>
      </w:r>
    </w:p>
    <w:p w14:paraId="2D022D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中国共产党托克逊县委员会宣传部单位2024年一般公共预算基本支出396.54万元，其中：</w:t>
      </w:r>
    </w:p>
    <w:p w14:paraId="478809A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358.72万元，主要包括：基本工资、津贴补贴、奖金、绩效工资、机关事业单位基本养老保险缴费、职工基本医疗保险缴费、公务员医疗补助缴费、其他社会保障缴费、住房公积金、其他工资福利支出、退休费。</w:t>
      </w:r>
    </w:p>
    <w:p w14:paraId="48E6CD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公用经费37.82万元，主要包括：办公费、印刷费、水费、电费、邮电费、取暖费、差旅费、工会经费、公务用车运行维护费、其他商品和服务支出。</w:t>
      </w:r>
    </w:p>
    <w:p w14:paraId="595F761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七、关于中国共产党托克逊县委员会宣传部单位2024年一般公共预算项目支出情况说明</w:t>
      </w:r>
    </w:p>
    <w:p w14:paraId="3E4320A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（一）项目名称：2024年宣传事物综合业务经费（外宣、扫黄打非工作经费）</w:t>
      </w:r>
    </w:p>
    <w:p w14:paraId="3047C87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设立的政策依据：经县财经同意后实施，</w:t>
      </w:r>
      <w:r>
        <w:rPr>
          <w:rFonts w:hint="eastAsia" w:ascii="仿宋_GB2312" w:hAnsi="黑体" w:eastAsia="仿宋_GB2312"/>
          <w:sz w:val="32"/>
          <w:szCs w:val="32"/>
          <w:lang w:eastAsia="zh-CN"/>
        </w:rPr>
        <w:t>《托克逊县县委办公室关于印发</w:t>
      </w:r>
      <w:r>
        <w:rPr>
          <w:rFonts w:hint="eastAsia" w:ascii="仿宋_GB2312" w:hAnsi="黑体" w:eastAsia="仿宋_GB2312"/>
          <w:sz w:val="32"/>
          <w:szCs w:val="32"/>
          <w:lang w:val="en-US" w:eastAsia="zh-CN"/>
        </w:rPr>
        <w:t>&lt;中共托克逊委员会宣传部职能配置、内设机构和人员编制规定&gt;的通知</w:t>
      </w:r>
      <w:r>
        <w:rPr>
          <w:rFonts w:hint="eastAsia" w:ascii="仿宋_GB2312" w:hAnsi="黑体" w:eastAsia="仿宋_GB2312"/>
          <w:sz w:val="32"/>
          <w:szCs w:val="32"/>
          <w:lang w:eastAsia="zh-CN"/>
        </w:rPr>
        <w:t>》</w:t>
      </w:r>
      <w:r>
        <w:rPr>
          <w:rFonts w:ascii="仿宋_GB2312" w:hAnsi="黑体" w:eastAsia="仿宋_GB2312"/>
          <w:sz w:val="32"/>
          <w:szCs w:val="32"/>
        </w:rPr>
        <w:t>托党办字[2019]17号;</w:t>
      </w:r>
      <w:r>
        <w:rPr>
          <w:rFonts w:hint="eastAsia" w:ascii="仿宋_GB2312" w:hAnsi="黑体" w:eastAsia="仿宋_GB2312"/>
          <w:sz w:val="32"/>
          <w:szCs w:val="32"/>
          <w:lang w:eastAsia="zh-CN"/>
        </w:rPr>
        <w:t>《关于科级事业单位调整的通知》</w:t>
      </w:r>
      <w:r>
        <w:rPr>
          <w:rFonts w:ascii="仿宋_GB2312" w:hAnsi="黑体" w:eastAsia="仿宋_GB2312"/>
          <w:sz w:val="32"/>
          <w:szCs w:val="32"/>
        </w:rPr>
        <w:t>托党编委〔2020〕10号</w:t>
      </w:r>
    </w:p>
    <w:p w14:paraId="4CE30A8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预算安排规模：35.00万元</w:t>
      </w:r>
    </w:p>
    <w:p w14:paraId="3D17897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项目承担单位：中国共产党托克逊县委员会宣传部</w:t>
      </w:r>
    </w:p>
    <w:p w14:paraId="4B01DC2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资金分配情况：对外宣传工作业务经费20</w:t>
      </w:r>
      <w:r>
        <w:rPr>
          <w:rFonts w:hint="eastAsia" w:ascii="仿宋_GB2312" w:hAnsi="黑体" w:eastAsia="仿宋_GB2312"/>
          <w:sz w:val="32"/>
          <w:szCs w:val="32"/>
          <w:lang w:val="en-US" w:eastAsia="zh-CN"/>
        </w:rPr>
        <w:t>.00</w:t>
      </w:r>
      <w:r>
        <w:rPr>
          <w:rFonts w:ascii="仿宋_GB2312" w:hAnsi="黑体" w:eastAsia="仿宋_GB2312"/>
          <w:sz w:val="32"/>
          <w:szCs w:val="32"/>
        </w:rPr>
        <w:t>万元，精神文明建设指导工作业务经费10</w:t>
      </w:r>
      <w:r>
        <w:rPr>
          <w:rFonts w:hint="eastAsia" w:ascii="仿宋_GB2312" w:hAnsi="黑体" w:eastAsia="仿宋_GB2312"/>
          <w:sz w:val="32"/>
          <w:szCs w:val="32"/>
          <w:lang w:val="en-US" w:eastAsia="zh-CN"/>
        </w:rPr>
        <w:t>.00</w:t>
      </w:r>
      <w:r>
        <w:rPr>
          <w:rFonts w:ascii="仿宋_GB2312" w:hAnsi="黑体" w:eastAsia="仿宋_GB2312"/>
          <w:sz w:val="32"/>
          <w:szCs w:val="32"/>
        </w:rPr>
        <w:t>万元，扫黄打非工作业务经费5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167549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1424832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（二）项目名称：2024年少数民族地区和边疆地区文化安全补助资金（吐市财文[2023]128号）</w:t>
      </w:r>
    </w:p>
    <w:p w14:paraId="57C7B99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设立的政策依据：关于提前下达2024年少数民族地区和边疆地区文化安全补助资金预算的通知（吐市财文[2023]128号）</w:t>
      </w:r>
    </w:p>
    <w:p w14:paraId="2427DAE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预算安排规模：6.00万元</w:t>
      </w:r>
    </w:p>
    <w:p w14:paraId="2806A6B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项目承担单位：中国共产党托克逊县委员会宣传部</w:t>
      </w:r>
    </w:p>
    <w:p w14:paraId="2236948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资金分配情况：2024年出版物市场监管和版权保护工作经费6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2ED7F1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C30C8E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（三）项目名称：2024年新时代文明实践中心建设项目资金吐市财文[2023]97号</w:t>
      </w:r>
    </w:p>
    <w:p w14:paraId="469921C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设立的政策依据：关于提前下达2024年中央补助地方公共文化服务体系建设补助资金预算的通知（吐市财文【2023】97号）</w:t>
      </w:r>
    </w:p>
    <w:p w14:paraId="7BB2E9B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预算安排规模：50.00万元</w:t>
      </w:r>
    </w:p>
    <w:p w14:paraId="19BE45A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项目承担单位：中国共产党托克逊县委员会宣传部</w:t>
      </w:r>
    </w:p>
    <w:p w14:paraId="338264C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资金分配情况：新时代文明实践文创宣传产品开发制作费用20</w:t>
      </w:r>
      <w:r>
        <w:rPr>
          <w:rFonts w:hint="eastAsia" w:ascii="仿宋_GB2312" w:hAnsi="黑体" w:eastAsia="仿宋_GB2312"/>
          <w:sz w:val="32"/>
          <w:szCs w:val="32"/>
          <w:lang w:val="en-US" w:eastAsia="zh-CN"/>
        </w:rPr>
        <w:t>.00</w:t>
      </w:r>
      <w:r>
        <w:rPr>
          <w:rFonts w:ascii="仿宋_GB2312" w:hAnsi="黑体" w:eastAsia="仿宋_GB2312"/>
          <w:sz w:val="32"/>
          <w:szCs w:val="32"/>
        </w:rPr>
        <w:t>万元，制作新时代文明实践标识牌费用10</w:t>
      </w:r>
      <w:r>
        <w:rPr>
          <w:rFonts w:hint="eastAsia" w:ascii="仿宋_GB2312" w:hAnsi="黑体" w:eastAsia="仿宋_GB2312"/>
          <w:sz w:val="32"/>
          <w:szCs w:val="32"/>
          <w:lang w:val="en-US" w:eastAsia="zh-CN"/>
        </w:rPr>
        <w:t>.00</w:t>
      </w:r>
      <w:r>
        <w:rPr>
          <w:rFonts w:ascii="仿宋_GB2312" w:hAnsi="黑体" w:eastAsia="仿宋_GB2312"/>
          <w:sz w:val="32"/>
          <w:szCs w:val="32"/>
        </w:rPr>
        <w:t>万元，开展新时代文明实践文化艺术节费用15</w:t>
      </w:r>
      <w:r>
        <w:rPr>
          <w:rFonts w:hint="eastAsia" w:ascii="仿宋_GB2312" w:hAnsi="黑体" w:eastAsia="仿宋_GB2312"/>
          <w:sz w:val="32"/>
          <w:szCs w:val="32"/>
          <w:lang w:val="en-US" w:eastAsia="zh-CN"/>
        </w:rPr>
        <w:t>.00</w:t>
      </w:r>
      <w:r>
        <w:rPr>
          <w:rFonts w:ascii="仿宋_GB2312" w:hAnsi="黑体" w:eastAsia="仿宋_GB2312"/>
          <w:sz w:val="32"/>
          <w:szCs w:val="32"/>
        </w:rPr>
        <w:t>万元，开展新时代文明实践各类活动、培训经费5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C618CC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3562574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八、关于中国共产党托克逊县委员会宣传部单位2024年政府性基金预算拨款情况说明</w:t>
      </w:r>
    </w:p>
    <w:p w14:paraId="18BB26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中国共产党托克逊县委员会宣传部2024年没有使用政府性基金预算拨款安排的支出，政府性基金预算支出情况表为空表。</w:t>
      </w:r>
    </w:p>
    <w:p w14:paraId="5EBAD8D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九、关于中国共产党托克逊县委员会宣传部单位2024年国有资本经营预算拨款情况说明</w:t>
      </w:r>
    </w:p>
    <w:p w14:paraId="411E30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中国共产党托克逊县委员会宣传部2024年没有使用国有资本经营预算拨款安排的支出，国有资本经营预算支出情况表为空表。</w:t>
      </w:r>
    </w:p>
    <w:p w14:paraId="3E269BD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十、关于中国共产党托克逊县委员会宣传部单位2024年财政拨款“三公”经费预算情况说明</w:t>
      </w:r>
    </w:p>
    <w:p w14:paraId="6A368D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中国共产党托克逊县委员会宣传部单位2024年财政拨款“三公”经费数为2.00万元，其中：因公出国（境）费0.00万元，公务用车购置费0.00万元，公务用车运行费2.00万元，公务接待费0.00万元。</w:t>
      </w:r>
    </w:p>
    <w:p w14:paraId="49DE8E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7A1B6C5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十一、关于中国共产党托克逊县委员会宣传部单位2024年上年结转结余预算情况说明</w:t>
      </w:r>
    </w:p>
    <w:p w14:paraId="0917CD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中国共产党托克逊县委员会宣传部单位2024年无上年结转结余预算的支出，结转结余预算支出情况表为空表。</w:t>
      </w:r>
    </w:p>
    <w:p w14:paraId="7138376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4B196A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BED35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中国共产党托克逊县委员会宣传部单位2024年的机关运行经费财政拨款预算37.82万元，比上年预算增加9.79万元，增长34.93%。主要原因是本年度行政人员增加2人，</w:t>
      </w:r>
      <w:r>
        <w:rPr>
          <w:rFonts w:hint="eastAsia" w:ascii="仿宋_GB2312" w:hAnsi="宋体" w:eastAsia="仿宋_GB2312" w:cs="宋体"/>
          <w:kern w:val="0"/>
          <w:sz w:val="32"/>
          <w:szCs w:val="32"/>
          <w:lang w:val="en-US" w:eastAsia="zh-CN"/>
        </w:rPr>
        <w:t>公用经费增加及我单位工会经费增加</w:t>
      </w:r>
      <w:r>
        <w:rPr>
          <w:rFonts w:hint="eastAsia" w:ascii="仿宋_GB2312" w:hAnsi="宋体" w:eastAsia="仿宋_GB2312" w:cs="宋体"/>
          <w:kern w:val="0"/>
          <w:sz w:val="32"/>
          <w:szCs w:val="32"/>
        </w:rPr>
        <w:t>，导致机关运行经费财政拨款预算增加。</w:t>
      </w:r>
    </w:p>
    <w:p w14:paraId="562839C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03D0F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2024年，中国共产党托克逊县委员会宣传部单位政府采购预算28.14万元，其中：政府采购货物预算16.04万元，政府采购工程预算0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万元，政府采购服务预算12.1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175B4C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2024年，中国共产党托克逊县委员会宣传部单位面向中小企业预留政府采购项目预算金额23.64万元，小微企业预留政府采购项目预算金额6.64万元。</w:t>
      </w:r>
    </w:p>
    <w:p w14:paraId="3BA4926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39153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截至2023年底，中国共产党托克逊县委员会宣传部单位及下属各预算单位占用使用国有资产总体情况为：</w:t>
      </w:r>
    </w:p>
    <w:p w14:paraId="692B3D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3AD168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2.车辆1辆，价值13.4万元；其中：一般公务用车1辆，价值13.4万元；执法执勤用车0辆，价值0万元；其他车辆0辆，价值0万元。</w:t>
      </w:r>
    </w:p>
    <w:p w14:paraId="0E907B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3.办公家具价值11.81万元。</w:t>
      </w:r>
    </w:p>
    <w:p w14:paraId="57D64F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4.其他资产价值41.83万元。</w:t>
      </w:r>
    </w:p>
    <w:p w14:paraId="53B3B8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0B589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F5E590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18B1F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2024年，本单位预算绩效管理整体预算绩效目标1个，涉及金额497.89万元；当年财政拨款项目3个，涉及预算金额91.00万元；当年非财政拨款项目1个，涉及预算金额</w:t>
      </w:r>
      <w:r>
        <w:rPr>
          <w:rFonts w:ascii="仿宋_GB2312" w:hAnsi="宋体" w:eastAsia="仿宋_GB2312" w:cs="宋体"/>
          <w:kern w:val="0"/>
          <w:sz w:val="32"/>
          <w:szCs w:val="32"/>
        </w:rPr>
        <w:t>10.3</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万元。具体情况见下表：</w:t>
      </w:r>
    </w:p>
    <w:p w14:paraId="6608731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52" w:type="dxa"/>
        <w:jc w:val="center"/>
        <w:tblLayout w:type="autofit"/>
        <w:tblCellMar>
          <w:top w:w="0" w:type="dxa"/>
          <w:left w:w="108" w:type="dxa"/>
          <w:bottom w:w="0" w:type="dxa"/>
          <w:right w:w="108" w:type="dxa"/>
        </w:tblCellMar>
      </w:tblPr>
      <w:tblGrid>
        <w:gridCol w:w="1019"/>
        <w:gridCol w:w="1290"/>
        <w:gridCol w:w="3258"/>
        <w:gridCol w:w="1251"/>
        <w:gridCol w:w="1918"/>
        <w:gridCol w:w="1316"/>
      </w:tblGrid>
      <w:tr w14:paraId="5EB5F9BB">
        <w:tblPrEx>
          <w:tblCellMar>
            <w:top w:w="0" w:type="dxa"/>
            <w:left w:w="108" w:type="dxa"/>
            <w:bottom w:w="0" w:type="dxa"/>
            <w:right w:w="108" w:type="dxa"/>
          </w:tblCellMar>
        </w:tblPrEx>
        <w:trPr>
          <w:trHeight w:val="909" w:hRule="atLeast"/>
          <w:jc w:val="center"/>
        </w:trPr>
        <w:tc>
          <w:tcPr>
            <w:tcW w:w="10052" w:type="dxa"/>
            <w:gridSpan w:val="6"/>
            <w:tcBorders>
              <w:top w:val="nil"/>
              <w:left w:val="nil"/>
              <w:bottom w:val="nil"/>
              <w:right w:val="nil"/>
            </w:tcBorders>
            <w:shd w:val="clear" w:color="auto" w:fill="auto"/>
            <w:vAlign w:val="center"/>
          </w:tcPr>
          <w:p w14:paraId="3E445677">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099BE188">
        <w:tblPrEx>
          <w:tblCellMar>
            <w:top w:w="0" w:type="dxa"/>
            <w:left w:w="108" w:type="dxa"/>
            <w:bottom w:w="0" w:type="dxa"/>
            <w:right w:w="108" w:type="dxa"/>
          </w:tblCellMar>
        </w:tblPrEx>
        <w:trPr>
          <w:trHeight w:val="507" w:hRule="atLeast"/>
          <w:jc w:val="center"/>
        </w:trPr>
        <w:tc>
          <w:tcPr>
            <w:tcW w:w="10052" w:type="dxa"/>
            <w:gridSpan w:val="6"/>
            <w:tcBorders>
              <w:top w:val="nil"/>
              <w:left w:val="nil"/>
              <w:bottom w:val="nil"/>
              <w:right w:val="nil"/>
            </w:tcBorders>
            <w:shd w:val="clear" w:color="auto" w:fill="auto"/>
            <w:vAlign w:val="center"/>
          </w:tcPr>
          <w:p w14:paraId="063A675C">
            <w:pPr>
              <w:widowControl/>
              <w:jc w:val="center"/>
              <w:rPr>
                <w:rFonts w:ascii="宋体" w:hAnsi="宋体" w:cs="宋体"/>
                <w:b/>
                <w:bCs/>
                <w:kern w:val="0"/>
                <w:sz w:val="24"/>
              </w:rPr>
            </w:pPr>
            <w:r>
              <w:rPr>
                <w:rFonts w:hint="eastAsia" w:ascii="宋体" w:hAnsi="宋体" w:cs="宋体"/>
                <w:color w:val="000000"/>
                <w:sz w:val="24"/>
              </w:rPr>
              <w:t>（2024年）</w:t>
            </w:r>
          </w:p>
        </w:tc>
      </w:tr>
      <w:tr w14:paraId="259FD1DC">
        <w:tblPrEx>
          <w:tblCellMar>
            <w:top w:w="0" w:type="dxa"/>
            <w:left w:w="108" w:type="dxa"/>
            <w:bottom w:w="0" w:type="dxa"/>
            <w:right w:w="108" w:type="dxa"/>
          </w:tblCellMar>
        </w:tblPrEx>
        <w:trPr>
          <w:trHeight w:val="676" w:hRule="atLeast"/>
          <w:jc w:val="center"/>
        </w:trPr>
        <w:tc>
          <w:tcPr>
            <w:tcW w:w="2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7DF38">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743" w:type="dxa"/>
            <w:gridSpan w:val="4"/>
            <w:tcBorders>
              <w:top w:val="single" w:color="auto" w:sz="4" w:space="0"/>
              <w:left w:val="nil"/>
              <w:bottom w:val="single" w:color="auto" w:sz="4" w:space="0"/>
              <w:right w:val="single" w:color="auto" w:sz="4" w:space="0"/>
            </w:tcBorders>
            <w:shd w:val="clear" w:color="auto" w:fill="auto"/>
            <w:vAlign w:val="center"/>
          </w:tcPr>
          <w:p w14:paraId="60AB45C0">
            <w:pPr>
              <w:widowControl/>
              <w:jc w:val="center"/>
              <w:rPr>
                <w:rFonts w:ascii="宋体" w:hAnsi="宋体" w:cs="宋体"/>
                <w:kern w:val="0"/>
                <w:sz w:val="18"/>
                <w:szCs w:val="18"/>
              </w:rPr>
            </w:pPr>
            <w:r>
              <w:rPr>
                <w:rFonts w:hint="eastAsia" w:ascii="宋体" w:hAnsi="宋体" w:cs="宋体"/>
                <w:kern w:val="0"/>
                <w:sz w:val="18"/>
                <w:szCs w:val="18"/>
              </w:rPr>
              <w:t>中共托克逊县委员会宣传部</w:t>
            </w:r>
          </w:p>
        </w:tc>
      </w:tr>
      <w:tr w14:paraId="5525C926">
        <w:tblPrEx>
          <w:tblCellMar>
            <w:top w:w="0" w:type="dxa"/>
            <w:left w:w="108" w:type="dxa"/>
            <w:bottom w:w="0" w:type="dxa"/>
            <w:right w:w="108" w:type="dxa"/>
          </w:tblCellMar>
        </w:tblPrEx>
        <w:trPr>
          <w:trHeight w:val="676" w:hRule="atLeast"/>
          <w:jc w:val="center"/>
        </w:trPr>
        <w:tc>
          <w:tcPr>
            <w:tcW w:w="230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F42A91A">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509" w:type="dxa"/>
            <w:gridSpan w:val="2"/>
            <w:tcBorders>
              <w:top w:val="single" w:color="auto" w:sz="4" w:space="0"/>
              <w:left w:val="nil"/>
              <w:bottom w:val="single" w:color="auto" w:sz="4" w:space="0"/>
              <w:right w:val="single" w:color="000000" w:sz="4" w:space="0"/>
            </w:tcBorders>
            <w:shd w:val="clear" w:color="auto" w:fill="auto"/>
            <w:vAlign w:val="center"/>
          </w:tcPr>
          <w:p w14:paraId="3B5E55E3">
            <w:pPr>
              <w:widowControl/>
              <w:jc w:val="center"/>
              <w:rPr>
                <w:rFonts w:ascii="宋体" w:hAnsi="宋体" w:cs="宋体"/>
                <w:kern w:val="0"/>
                <w:sz w:val="18"/>
                <w:szCs w:val="18"/>
              </w:rPr>
            </w:pPr>
            <w:r>
              <w:rPr>
                <w:rFonts w:hint="eastAsia" w:ascii="宋体" w:hAnsi="宋体" w:cs="宋体"/>
                <w:kern w:val="0"/>
                <w:sz w:val="18"/>
                <w:szCs w:val="18"/>
              </w:rPr>
              <w:t>赵军生</w:t>
            </w:r>
          </w:p>
        </w:tc>
        <w:tc>
          <w:tcPr>
            <w:tcW w:w="1918" w:type="dxa"/>
            <w:tcBorders>
              <w:top w:val="nil"/>
              <w:left w:val="nil"/>
              <w:bottom w:val="single" w:color="auto" w:sz="4" w:space="0"/>
              <w:right w:val="single" w:color="auto" w:sz="4" w:space="0"/>
            </w:tcBorders>
            <w:shd w:val="clear" w:color="auto" w:fill="auto"/>
            <w:vAlign w:val="center"/>
          </w:tcPr>
          <w:p w14:paraId="2D11C0A7">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D18A2AF">
            <w:pPr>
              <w:widowControl/>
              <w:jc w:val="center"/>
              <w:rPr>
                <w:rFonts w:ascii="宋体" w:hAnsi="宋体" w:cs="宋体"/>
                <w:kern w:val="0"/>
                <w:sz w:val="18"/>
                <w:szCs w:val="18"/>
              </w:rPr>
            </w:pPr>
            <w:r>
              <w:rPr>
                <w:rFonts w:hint="eastAsia" w:ascii="宋体" w:hAnsi="宋体" w:cs="宋体"/>
                <w:kern w:val="0"/>
                <w:sz w:val="18"/>
                <w:szCs w:val="18"/>
              </w:rPr>
              <w:t>13779007618</w:t>
            </w:r>
          </w:p>
        </w:tc>
      </w:tr>
      <w:tr w14:paraId="0B7C0C89">
        <w:tblPrEx>
          <w:tblCellMar>
            <w:top w:w="0" w:type="dxa"/>
            <w:left w:w="108" w:type="dxa"/>
            <w:bottom w:w="0" w:type="dxa"/>
            <w:right w:w="108" w:type="dxa"/>
          </w:tblCellMar>
        </w:tblPrEx>
        <w:trPr>
          <w:trHeight w:val="3171" w:hRule="atLeast"/>
          <w:jc w:val="center"/>
        </w:trPr>
        <w:tc>
          <w:tcPr>
            <w:tcW w:w="2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A28BC6">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743" w:type="dxa"/>
            <w:gridSpan w:val="4"/>
            <w:tcBorders>
              <w:top w:val="single" w:color="auto" w:sz="4" w:space="0"/>
              <w:left w:val="nil"/>
              <w:bottom w:val="single" w:color="auto" w:sz="4" w:space="0"/>
              <w:right w:val="single" w:color="auto" w:sz="4" w:space="0"/>
            </w:tcBorders>
            <w:shd w:val="clear" w:color="auto" w:fill="auto"/>
            <w:vAlign w:val="center"/>
          </w:tcPr>
          <w:p w14:paraId="67D90404">
            <w:pPr>
              <w:widowControl/>
              <w:jc w:val="left"/>
              <w:rPr>
                <w:rFonts w:ascii="宋体" w:hAnsi="宋体" w:cs="宋体"/>
                <w:kern w:val="0"/>
                <w:sz w:val="18"/>
                <w:szCs w:val="18"/>
              </w:rPr>
            </w:pPr>
            <w:r>
              <w:rPr>
                <w:rFonts w:hint="eastAsia" w:ascii="宋体" w:hAnsi="宋体" w:cs="宋体"/>
                <w:kern w:val="0"/>
                <w:sz w:val="18"/>
                <w:szCs w:val="18"/>
              </w:rPr>
              <w:t>1.对外推介宣传托克逊，通过举行新闻发布会、专题宣介会，邀请各级媒体记者来托克逊采访，坚持主动发声，唱响主旋律，改进外宣手段，创新外宣方式，做强主题宣传。</w:t>
            </w:r>
            <w:r>
              <w:rPr>
                <w:rFonts w:hint="eastAsia" w:ascii="宋体" w:hAnsi="宋体" w:cs="宋体"/>
                <w:kern w:val="0"/>
                <w:sz w:val="18"/>
                <w:szCs w:val="18"/>
              </w:rPr>
              <w:br w:type="textWrapping"/>
            </w:r>
            <w:r>
              <w:rPr>
                <w:rFonts w:hint="eastAsia" w:ascii="宋体" w:hAnsi="宋体" w:cs="宋体"/>
                <w:kern w:val="0"/>
                <w:sz w:val="18"/>
                <w:szCs w:val="18"/>
              </w:rPr>
              <w:t>2.围绕县委、县政府中心工作，以全面学习宣传贯彻落实党的二十大精神、安全生产等为重点工作，开设专栏进行报道，深入各行业各部门开展一系列宣传报道，推出有震撼力、影响力的精品力作。</w:t>
            </w:r>
            <w:r>
              <w:rPr>
                <w:rFonts w:hint="eastAsia" w:ascii="宋体" w:hAnsi="宋体" w:cs="宋体"/>
                <w:kern w:val="0"/>
                <w:sz w:val="18"/>
                <w:szCs w:val="18"/>
              </w:rPr>
              <w:br w:type="textWrapping"/>
            </w:r>
            <w:r>
              <w:rPr>
                <w:rFonts w:hint="eastAsia" w:ascii="宋体" w:hAnsi="宋体" w:cs="宋体"/>
                <w:kern w:val="0"/>
                <w:sz w:val="18"/>
                <w:szCs w:val="18"/>
              </w:rPr>
              <w:t>3.积极向吐鲁番市推荐“身边好人”候选人。加强对道德模范的关爱帮扶和动态管理，推动全社会见贤思齐、崇尚模范、争做先锋。</w:t>
            </w:r>
            <w:r>
              <w:rPr>
                <w:rFonts w:hint="eastAsia" w:ascii="宋体" w:hAnsi="宋体" w:cs="宋体"/>
                <w:kern w:val="0"/>
                <w:sz w:val="18"/>
                <w:szCs w:val="18"/>
              </w:rPr>
              <w:br w:type="textWrapping"/>
            </w:r>
            <w:r>
              <w:rPr>
                <w:rFonts w:hint="eastAsia" w:ascii="宋体" w:hAnsi="宋体" w:cs="宋体"/>
                <w:kern w:val="0"/>
                <w:sz w:val="18"/>
                <w:szCs w:val="18"/>
              </w:rPr>
              <w:t>4.注重形式与内容相结合，广泛开展群众性主题宣传教育活动。继续深入开展“我们的中国梦--文化进万家”等文化惠民活动，举办邻居节活动，广泛开展百姓宣讲活动，组织动员广大干部群众结合自身实际，以真人真事和真情实感，讲好发展成就和身边变化，引导人们牢记党的恩情，坚定不移听党话、跟党走。</w:t>
            </w:r>
            <w:r>
              <w:rPr>
                <w:rFonts w:hint="eastAsia" w:ascii="宋体" w:hAnsi="宋体" w:cs="宋体"/>
                <w:kern w:val="0"/>
                <w:sz w:val="18"/>
                <w:szCs w:val="18"/>
              </w:rPr>
              <w:br w:type="textWrapping"/>
            </w:r>
            <w:r>
              <w:rPr>
                <w:rFonts w:hint="eastAsia" w:ascii="宋体" w:hAnsi="宋体" w:cs="宋体"/>
                <w:kern w:val="0"/>
                <w:sz w:val="18"/>
                <w:szCs w:val="18"/>
              </w:rPr>
              <w:t>5.组织宣传思想文化队伍骨干赴湖南、疆内以及疆外其他少数民族地区开展交流学习。</w:t>
            </w:r>
          </w:p>
        </w:tc>
      </w:tr>
      <w:tr w14:paraId="4FAD6E65">
        <w:tblPrEx>
          <w:tblCellMar>
            <w:top w:w="0" w:type="dxa"/>
            <w:left w:w="108" w:type="dxa"/>
            <w:bottom w:w="0" w:type="dxa"/>
            <w:right w:w="108" w:type="dxa"/>
          </w:tblCellMar>
        </w:tblPrEx>
        <w:trPr>
          <w:trHeight w:val="634" w:hRule="atLeast"/>
          <w:jc w:val="center"/>
        </w:trPr>
        <w:tc>
          <w:tcPr>
            <w:tcW w:w="23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F999A5">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509" w:type="dxa"/>
            <w:gridSpan w:val="2"/>
            <w:tcBorders>
              <w:top w:val="single" w:color="auto" w:sz="4" w:space="0"/>
              <w:left w:val="nil"/>
              <w:bottom w:val="single" w:color="auto" w:sz="4" w:space="0"/>
              <w:right w:val="single" w:color="auto" w:sz="4" w:space="0"/>
            </w:tcBorders>
            <w:shd w:val="clear" w:color="auto" w:fill="auto"/>
            <w:vAlign w:val="center"/>
          </w:tcPr>
          <w:p w14:paraId="7288196B">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234" w:type="dxa"/>
            <w:gridSpan w:val="2"/>
            <w:tcBorders>
              <w:top w:val="single" w:color="auto" w:sz="4" w:space="0"/>
              <w:left w:val="nil"/>
              <w:bottom w:val="single" w:color="auto" w:sz="4" w:space="0"/>
              <w:right w:val="single" w:color="auto" w:sz="4" w:space="0"/>
            </w:tcBorders>
            <w:shd w:val="clear" w:color="auto" w:fill="auto"/>
            <w:vAlign w:val="center"/>
          </w:tcPr>
          <w:p w14:paraId="6A440CD6">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5C8A078E">
        <w:tblPrEx>
          <w:tblCellMar>
            <w:top w:w="0" w:type="dxa"/>
            <w:left w:w="108" w:type="dxa"/>
            <w:bottom w:w="0" w:type="dxa"/>
            <w:right w:w="108" w:type="dxa"/>
          </w:tblCellMar>
        </w:tblPrEx>
        <w:trPr>
          <w:trHeight w:val="465" w:hRule="atLeast"/>
          <w:jc w:val="center"/>
        </w:trPr>
        <w:tc>
          <w:tcPr>
            <w:tcW w:w="2309" w:type="dxa"/>
            <w:gridSpan w:val="2"/>
            <w:vMerge w:val="continue"/>
            <w:tcBorders>
              <w:top w:val="single" w:color="auto" w:sz="4" w:space="0"/>
              <w:left w:val="single" w:color="auto" w:sz="4" w:space="0"/>
              <w:bottom w:val="single" w:color="auto" w:sz="4" w:space="0"/>
              <w:right w:val="single" w:color="auto" w:sz="4" w:space="0"/>
            </w:tcBorders>
            <w:vAlign w:val="center"/>
          </w:tcPr>
          <w:p w14:paraId="4B70EDCF">
            <w:pPr>
              <w:widowControl/>
              <w:jc w:val="center"/>
              <w:rPr>
                <w:rFonts w:ascii="宋体" w:hAnsi="宋体" w:cs="宋体"/>
                <w:b/>
                <w:bCs/>
                <w:kern w:val="0"/>
                <w:sz w:val="20"/>
                <w:szCs w:val="20"/>
              </w:rPr>
            </w:pPr>
          </w:p>
        </w:tc>
        <w:tc>
          <w:tcPr>
            <w:tcW w:w="3258" w:type="dxa"/>
            <w:vMerge w:val="restart"/>
            <w:tcBorders>
              <w:top w:val="nil"/>
              <w:left w:val="single" w:color="auto" w:sz="4" w:space="0"/>
              <w:bottom w:val="single" w:color="000000" w:sz="4" w:space="0"/>
              <w:right w:val="single" w:color="auto" w:sz="4" w:space="0"/>
            </w:tcBorders>
            <w:shd w:val="clear" w:color="auto" w:fill="auto"/>
            <w:vAlign w:val="center"/>
          </w:tcPr>
          <w:p w14:paraId="4660053A">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251" w:type="dxa"/>
            <w:tcBorders>
              <w:top w:val="nil"/>
              <w:left w:val="nil"/>
              <w:bottom w:val="single" w:color="auto" w:sz="4" w:space="0"/>
              <w:right w:val="single" w:color="auto" w:sz="4" w:space="0"/>
            </w:tcBorders>
            <w:shd w:val="clear" w:color="auto" w:fill="auto"/>
            <w:vAlign w:val="center"/>
          </w:tcPr>
          <w:p w14:paraId="6CB5528A">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234" w:type="dxa"/>
            <w:gridSpan w:val="2"/>
            <w:tcBorders>
              <w:top w:val="single" w:color="auto" w:sz="4" w:space="0"/>
              <w:left w:val="nil"/>
              <w:bottom w:val="single" w:color="auto" w:sz="4" w:space="0"/>
              <w:right w:val="single" w:color="000000" w:sz="4" w:space="0"/>
            </w:tcBorders>
            <w:shd w:val="clear" w:color="auto" w:fill="auto"/>
            <w:vAlign w:val="center"/>
          </w:tcPr>
          <w:p w14:paraId="032C7B7C">
            <w:pPr>
              <w:widowControl/>
              <w:jc w:val="center"/>
              <w:rPr>
                <w:rFonts w:ascii="宋体" w:hAnsi="宋体" w:cs="宋体"/>
                <w:kern w:val="0"/>
                <w:sz w:val="18"/>
                <w:szCs w:val="18"/>
              </w:rPr>
            </w:pPr>
            <w:r>
              <w:rPr>
                <w:rFonts w:hint="eastAsia" w:ascii="宋体" w:hAnsi="宋体" w:cs="宋体"/>
                <w:kern w:val="0"/>
                <w:sz w:val="18"/>
                <w:szCs w:val="18"/>
              </w:rPr>
              <w:t>56.00</w:t>
            </w:r>
          </w:p>
        </w:tc>
      </w:tr>
      <w:tr w14:paraId="17F0A04A">
        <w:tblPrEx>
          <w:tblCellMar>
            <w:top w:w="0" w:type="dxa"/>
            <w:left w:w="108" w:type="dxa"/>
            <w:bottom w:w="0" w:type="dxa"/>
            <w:right w:w="108" w:type="dxa"/>
          </w:tblCellMar>
        </w:tblPrEx>
        <w:trPr>
          <w:trHeight w:val="507" w:hRule="atLeast"/>
          <w:jc w:val="center"/>
        </w:trPr>
        <w:tc>
          <w:tcPr>
            <w:tcW w:w="2309" w:type="dxa"/>
            <w:gridSpan w:val="2"/>
            <w:vMerge w:val="continue"/>
            <w:tcBorders>
              <w:top w:val="single" w:color="auto" w:sz="4" w:space="0"/>
              <w:left w:val="single" w:color="auto" w:sz="4" w:space="0"/>
              <w:bottom w:val="single" w:color="auto" w:sz="4" w:space="0"/>
              <w:right w:val="single" w:color="auto" w:sz="4" w:space="0"/>
            </w:tcBorders>
            <w:vAlign w:val="center"/>
          </w:tcPr>
          <w:p w14:paraId="3650C5AE">
            <w:pPr>
              <w:widowControl/>
              <w:jc w:val="center"/>
              <w:rPr>
                <w:rFonts w:ascii="宋体" w:hAnsi="宋体" w:cs="宋体"/>
                <w:b/>
                <w:bCs/>
                <w:kern w:val="0"/>
                <w:sz w:val="20"/>
                <w:szCs w:val="20"/>
              </w:rPr>
            </w:pPr>
          </w:p>
        </w:tc>
        <w:tc>
          <w:tcPr>
            <w:tcW w:w="3258" w:type="dxa"/>
            <w:vMerge w:val="continue"/>
            <w:tcBorders>
              <w:top w:val="nil"/>
              <w:left w:val="single" w:color="auto" w:sz="4" w:space="0"/>
              <w:bottom w:val="single" w:color="000000" w:sz="4" w:space="0"/>
              <w:right w:val="single" w:color="auto" w:sz="4" w:space="0"/>
            </w:tcBorders>
            <w:vAlign w:val="center"/>
          </w:tcPr>
          <w:p w14:paraId="53BC6EB0">
            <w:pPr>
              <w:widowControl/>
              <w:jc w:val="center"/>
              <w:rPr>
                <w:rFonts w:ascii="宋体" w:hAnsi="宋体" w:cs="宋体"/>
                <w:kern w:val="0"/>
                <w:sz w:val="18"/>
                <w:szCs w:val="18"/>
              </w:rPr>
            </w:pPr>
          </w:p>
        </w:tc>
        <w:tc>
          <w:tcPr>
            <w:tcW w:w="1251" w:type="dxa"/>
            <w:tcBorders>
              <w:top w:val="nil"/>
              <w:left w:val="nil"/>
              <w:bottom w:val="single" w:color="auto" w:sz="4" w:space="0"/>
              <w:right w:val="single" w:color="auto" w:sz="4" w:space="0"/>
            </w:tcBorders>
            <w:shd w:val="clear" w:color="auto" w:fill="auto"/>
            <w:vAlign w:val="center"/>
          </w:tcPr>
          <w:p w14:paraId="7EEF44E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234" w:type="dxa"/>
            <w:gridSpan w:val="2"/>
            <w:tcBorders>
              <w:top w:val="single" w:color="auto" w:sz="4" w:space="0"/>
              <w:left w:val="nil"/>
              <w:bottom w:val="single" w:color="auto" w:sz="4" w:space="0"/>
              <w:right w:val="single" w:color="000000" w:sz="4" w:space="0"/>
            </w:tcBorders>
            <w:shd w:val="clear" w:color="auto" w:fill="auto"/>
            <w:vAlign w:val="center"/>
          </w:tcPr>
          <w:p w14:paraId="3C33527F">
            <w:pPr>
              <w:widowControl/>
              <w:jc w:val="center"/>
              <w:rPr>
                <w:rFonts w:ascii="宋体" w:hAnsi="宋体" w:cs="宋体"/>
                <w:kern w:val="0"/>
                <w:sz w:val="18"/>
                <w:szCs w:val="18"/>
              </w:rPr>
            </w:pPr>
            <w:r>
              <w:rPr>
                <w:rFonts w:hint="eastAsia" w:ascii="宋体" w:hAnsi="宋体" w:cs="宋体"/>
                <w:kern w:val="0"/>
                <w:sz w:val="18"/>
                <w:szCs w:val="18"/>
              </w:rPr>
              <w:t>431.56</w:t>
            </w:r>
          </w:p>
        </w:tc>
      </w:tr>
      <w:tr w14:paraId="0511FE0D">
        <w:tblPrEx>
          <w:tblCellMar>
            <w:top w:w="0" w:type="dxa"/>
            <w:left w:w="108" w:type="dxa"/>
            <w:bottom w:w="0" w:type="dxa"/>
            <w:right w:w="108" w:type="dxa"/>
          </w:tblCellMar>
        </w:tblPrEx>
        <w:trPr>
          <w:trHeight w:val="507" w:hRule="atLeast"/>
          <w:jc w:val="center"/>
        </w:trPr>
        <w:tc>
          <w:tcPr>
            <w:tcW w:w="2309" w:type="dxa"/>
            <w:gridSpan w:val="2"/>
            <w:vMerge w:val="continue"/>
            <w:tcBorders>
              <w:top w:val="single" w:color="auto" w:sz="4" w:space="0"/>
              <w:left w:val="single" w:color="auto" w:sz="4" w:space="0"/>
              <w:bottom w:val="single" w:color="auto" w:sz="4" w:space="0"/>
              <w:right w:val="single" w:color="auto" w:sz="4" w:space="0"/>
            </w:tcBorders>
            <w:vAlign w:val="center"/>
          </w:tcPr>
          <w:p w14:paraId="0541FBAC">
            <w:pPr>
              <w:widowControl/>
              <w:jc w:val="center"/>
              <w:rPr>
                <w:rFonts w:ascii="宋体" w:hAnsi="宋体" w:cs="宋体"/>
                <w:b/>
                <w:bCs/>
                <w:kern w:val="0"/>
                <w:sz w:val="20"/>
                <w:szCs w:val="20"/>
              </w:rPr>
            </w:pPr>
          </w:p>
        </w:tc>
        <w:tc>
          <w:tcPr>
            <w:tcW w:w="3258" w:type="dxa"/>
            <w:tcBorders>
              <w:top w:val="nil"/>
              <w:left w:val="nil"/>
              <w:bottom w:val="single" w:color="auto" w:sz="4" w:space="0"/>
              <w:right w:val="single" w:color="auto" w:sz="4" w:space="0"/>
            </w:tcBorders>
            <w:shd w:val="clear" w:color="auto" w:fill="auto"/>
            <w:vAlign w:val="center"/>
          </w:tcPr>
          <w:p w14:paraId="4F609F38">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251" w:type="dxa"/>
            <w:tcBorders>
              <w:top w:val="nil"/>
              <w:left w:val="nil"/>
              <w:bottom w:val="single" w:color="auto" w:sz="4" w:space="0"/>
              <w:right w:val="single" w:color="auto" w:sz="4" w:space="0"/>
            </w:tcBorders>
            <w:shd w:val="clear" w:color="auto" w:fill="auto"/>
            <w:vAlign w:val="center"/>
          </w:tcPr>
          <w:p w14:paraId="48C907DA">
            <w:pPr>
              <w:widowControl/>
              <w:jc w:val="center"/>
              <w:rPr>
                <w:rFonts w:ascii="宋体" w:hAnsi="宋体" w:cs="宋体"/>
                <w:kern w:val="0"/>
                <w:sz w:val="18"/>
                <w:szCs w:val="18"/>
              </w:rPr>
            </w:pPr>
            <w:r>
              <w:rPr>
                <w:rFonts w:hint="eastAsia" w:ascii="宋体" w:hAnsi="宋体" w:cs="宋体"/>
                <w:kern w:val="0"/>
                <w:sz w:val="18"/>
                <w:szCs w:val="18"/>
              </w:rPr>
              <w:t>其他</w:t>
            </w:r>
          </w:p>
        </w:tc>
        <w:tc>
          <w:tcPr>
            <w:tcW w:w="3234" w:type="dxa"/>
            <w:gridSpan w:val="2"/>
            <w:tcBorders>
              <w:top w:val="single" w:color="auto" w:sz="4" w:space="0"/>
              <w:left w:val="nil"/>
              <w:bottom w:val="single" w:color="auto" w:sz="4" w:space="0"/>
              <w:right w:val="single" w:color="000000" w:sz="4" w:space="0"/>
            </w:tcBorders>
            <w:shd w:val="clear" w:color="auto" w:fill="auto"/>
            <w:vAlign w:val="center"/>
          </w:tcPr>
          <w:p w14:paraId="633F0E3C">
            <w:pPr>
              <w:widowControl/>
              <w:jc w:val="center"/>
              <w:rPr>
                <w:rFonts w:ascii="宋体" w:hAnsi="宋体" w:cs="宋体"/>
                <w:kern w:val="0"/>
                <w:sz w:val="18"/>
                <w:szCs w:val="18"/>
              </w:rPr>
            </w:pPr>
            <w:r>
              <w:rPr>
                <w:rFonts w:hint="eastAsia" w:ascii="宋体" w:hAnsi="宋体" w:cs="宋体"/>
                <w:kern w:val="0"/>
                <w:sz w:val="18"/>
                <w:szCs w:val="18"/>
              </w:rPr>
              <w:t>10.33</w:t>
            </w:r>
          </w:p>
        </w:tc>
      </w:tr>
      <w:tr w14:paraId="6FA9C6CE">
        <w:tblPrEx>
          <w:tblCellMar>
            <w:top w:w="0" w:type="dxa"/>
            <w:left w:w="108" w:type="dxa"/>
            <w:bottom w:w="0" w:type="dxa"/>
            <w:right w:w="108" w:type="dxa"/>
          </w:tblCellMar>
        </w:tblPrEx>
        <w:trPr>
          <w:trHeight w:val="570" w:hRule="atLeast"/>
          <w:jc w:val="center"/>
        </w:trPr>
        <w:tc>
          <w:tcPr>
            <w:tcW w:w="1019" w:type="dxa"/>
            <w:tcBorders>
              <w:top w:val="nil"/>
              <w:left w:val="single" w:color="auto" w:sz="4" w:space="0"/>
              <w:bottom w:val="single" w:color="auto" w:sz="4" w:space="0"/>
              <w:right w:val="single" w:color="auto" w:sz="4" w:space="0"/>
            </w:tcBorders>
            <w:shd w:val="clear" w:color="auto" w:fill="auto"/>
            <w:vAlign w:val="center"/>
          </w:tcPr>
          <w:p w14:paraId="1E4BDB91">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290" w:type="dxa"/>
            <w:tcBorders>
              <w:top w:val="nil"/>
              <w:left w:val="nil"/>
              <w:bottom w:val="single" w:color="auto" w:sz="4" w:space="0"/>
              <w:right w:val="single" w:color="auto" w:sz="4" w:space="0"/>
            </w:tcBorders>
            <w:shd w:val="clear" w:color="auto" w:fill="auto"/>
            <w:vAlign w:val="center"/>
          </w:tcPr>
          <w:p w14:paraId="5F330EE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3258" w:type="dxa"/>
            <w:tcBorders>
              <w:top w:val="nil"/>
              <w:left w:val="nil"/>
              <w:bottom w:val="single" w:color="auto" w:sz="4" w:space="0"/>
              <w:right w:val="single" w:color="auto" w:sz="4" w:space="0"/>
            </w:tcBorders>
            <w:shd w:val="clear" w:color="auto" w:fill="auto"/>
            <w:vAlign w:val="center"/>
          </w:tcPr>
          <w:p w14:paraId="44CFD43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251" w:type="dxa"/>
            <w:tcBorders>
              <w:top w:val="nil"/>
              <w:left w:val="nil"/>
              <w:bottom w:val="single" w:color="auto" w:sz="4" w:space="0"/>
              <w:right w:val="single" w:color="auto" w:sz="4" w:space="0"/>
            </w:tcBorders>
            <w:shd w:val="clear" w:color="auto" w:fill="auto"/>
            <w:vAlign w:val="center"/>
          </w:tcPr>
          <w:p w14:paraId="740C2394">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918" w:type="dxa"/>
            <w:tcBorders>
              <w:top w:val="nil"/>
              <w:left w:val="nil"/>
              <w:bottom w:val="single" w:color="auto" w:sz="4" w:space="0"/>
              <w:right w:val="single" w:color="auto" w:sz="4" w:space="0"/>
            </w:tcBorders>
            <w:shd w:val="clear" w:color="auto" w:fill="auto"/>
            <w:vAlign w:val="center"/>
          </w:tcPr>
          <w:p w14:paraId="10BDE56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0170F1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B5C5554">
        <w:tblPrEx>
          <w:tblCellMar>
            <w:top w:w="0" w:type="dxa"/>
            <w:left w:w="108" w:type="dxa"/>
            <w:bottom w:w="0" w:type="dxa"/>
            <w:right w:w="108" w:type="dxa"/>
          </w:tblCellMar>
        </w:tblPrEx>
        <w:trPr>
          <w:trHeight w:val="507" w:hRule="atLeast"/>
          <w:jc w:val="center"/>
        </w:trPr>
        <w:tc>
          <w:tcPr>
            <w:tcW w:w="1019" w:type="dxa"/>
            <w:vMerge w:val="restart"/>
            <w:tcBorders>
              <w:top w:val="nil"/>
              <w:left w:val="single" w:color="auto" w:sz="4" w:space="0"/>
              <w:bottom w:val="single" w:color="auto" w:sz="4" w:space="0"/>
              <w:right w:val="single" w:color="auto" w:sz="4" w:space="0"/>
            </w:tcBorders>
            <w:shd w:val="clear" w:color="auto" w:fill="auto"/>
            <w:vAlign w:val="center"/>
          </w:tcPr>
          <w:p w14:paraId="5F3CBF8D">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290" w:type="dxa"/>
            <w:tcBorders>
              <w:top w:val="nil"/>
              <w:left w:val="nil"/>
              <w:bottom w:val="single" w:color="auto" w:sz="4" w:space="0"/>
              <w:right w:val="single" w:color="auto" w:sz="4" w:space="0"/>
            </w:tcBorders>
            <w:shd w:val="clear" w:color="auto" w:fill="auto"/>
            <w:vAlign w:val="center"/>
          </w:tcPr>
          <w:p w14:paraId="388D61A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22E85747">
            <w:pPr>
              <w:widowControl/>
              <w:jc w:val="center"/>
              <w:rPr>
                <w:rFonts w:ascii="宋体" w:hAnsi="宋体" w:cs="宋体"/>
                <w:kern w:val="0"/>
                <w:sz w:val="18"/>
                <w:szCs w:val="18"/>
              </w:rPr>
            </w:pPr>
            <w:r>
              <w:rPr>
                <w:rFonts w:hint="eastAsia" w:ascii="宋体" w:hAnsi="宋体" w:cs="宋体"/>
                <w:kern w:val="0"/>
                <w:sz w:val="18"/>
                <w:szCs w:val="18"/>
              </w:rPr>
              <w:t>召开新闻发布会、专题宣介会场次</w:t>
            </w:r>
          </w:p>
        </w:tc>
        <w:tc>
          <w:tcPr>
            <w:tcW w:w="1251" w:type="dxa"/>
            <w:tcBorders>
              <w:top w:val="nil"/>
              <w:left w:val="nil"/>
              <w:bottom w:val="single" w:color="auto" w:sz="4" w:space="0"/>
              <w:right w:val="single" w:color="auto" w:sz="4" w:space="0"/>
            </w:tcBorders>
            <w:shd w:val="clear" w:color="auto" w:fill="auto"/>
            <w:vAlign w:val="center"/>
          </w:tcPr>
          <w:p w14:paraId="46691230">
            <w:pPr>
              <w:widowControl/>
              <w:jc w:val="center"/>
              <w:rPr>
                <w:rFonts w:ascii="宋体" w:hAnsi="宋体" w:cs="宋体"/>
                <w:kern w:val="0"/>
                <w:sz w:val="18"/>
                <w:szCs w:val="18"/>
              </w:rPr>
            </w:pPr>
            <w:r>
              <w:rPr>
                <w:rFonts w:hint="eastAsia" w:ascii="宋体" w:hAnsi="宋体" w:cs="宋体"/>
                <w:kern w:val="0"/>
                <w:sz w:val="18"/>
                <w:szCs w:val="18"/>
              </w:rPr>
              <w:t>&gt;=4次</w:t>
            </w:r>
          </w:p>
        </w:tc>
        <w:tc>
          <w:tcPr>
            <w:tcW w:w="1918" w:type="dxa"/>
            <w:tcBorders>
              <w:top w:val="nil"/>
              <w:left w:val="nil"/>
              <w:bottom w:val="single" w:color="auto" w:sz="4" w:space="0"/>
              <w:right w:val="single" w:color="auto" w:sz="4" w:space="0"/>
            </w:tcBorders>
            <w:shd w:val="clear" w:color="auto" w:fill="auto"/>
            <w:vAlign w:val="center"/>
          </w:tcPr>
          <w:p w14:paraId="47EB9BA5">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4BEEB79">
            <w:pPr>
              <w:widowControl/>
              <w:jc w:val="center"/>
              <w:rPr>
                <w:rFonts w:ascii="宋体" w:hAnsi="宋体" w:cs="宋体"/>
                <w:kern w:val="0"/>
                <w:sz w:val="18"/>
                <w:szCs w:val="18"/>
              </w:rPr>
            </w:pPr>
            <w:r>
              <w:rPr>
                <w:rFonts w:hint="eastAsia" w:ascii="宋体" w:hAnsi="宋体" w:cs="宋体"/>
                <w:kern w:val="0"/>
                <w:sz w:val="18"/>
                <w:szCs w:val="18"/>
              </w:rPr>
              <w:t>15</w:t>
            </w:r>
          </w:p>
        </w:tc>
      </w:tr>
      <w:tr w14:paraId="1F9D188A">
        <w:tblPrEx>
          <w:tblCellMar>
            <w:top w:w="0" w:type="dxa"/>
            <w:left w:w="108" w:type="dxa"/>
            <w:bottom w:w="0" w:type="dxa"/>
            <w:right w:w="108" w:type="dxa"/>
          </w:tblCellMar>
        </w:tblPrEx>
        <w:trPr>
          <w:trHeight w:val="507" w:hRule="atLeast"/>
          <w:jc w:val="center"/>
        </w:trPr>
        <w:tc>
          <w:tcPr>
            <w:tcW w:w="1019" w:type="dxa"/>
            <w:vMerge w:val="continue"/>
            <w:tcBorders>
              <w:top w:val="nil"/>
              <w:left w:val="single" w:color="auto" w:sz="4" w:space="0"/>
              <w:bottom w:val="single" w:color="auto" w:sz="4" w:space="0"/>
              <w:right w:val="single" w:color="auto" w:sz="4" w:space="0"/>
            </w:tcBorders>
            <w:vAlign w:val="center"/>
          </w:tcPr>
          <w:p w14:paraId="40423F39">
            <w:pPr>
              <w:widowControl/>
              <w:jc w:val="center"/>
              <w:rPr>
                <w:rFonts w:ascii="宋体" w:hAnsi="宋体" w:cs="宋体"/>
                <w:kern w:val="0"/>
                <w:sz w:val="18"/>
                <w:szCs w:val="18"/>
              </w:rPr>
            </w:pPr>
          </w:p>
        </w:tc>
        <w:tc>
          <w:tcPr>
            <w:tcW w:w="1290" w:type="dxa"/>
            <w:tcBorders>
              <w:top w:val="nil"/>
              <w:left w:val="nil"/>
              <w:bottom w:val="single" w:color="auto" w:sz="4" w:space="0"/>
              <w:right w:val="single" w:color="auto" w:sz="4" w:space="0"/>
            </w:tcBorders>
            <w:shd w:val="clear" w:color="auto" w:fill="auto"/>
            <w:vAlign w:val="center"/>
          </w:tcPr>
          <w:p w14:paraId="4880410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7B4B82C7">
            <w:pPr>
              <w:widowControl/>
              <w:jc w:val="center"/>
              <w:rPr>
                <w:rFonts w:ascii="宋体" w:hAnsi="宋体" w:cs="宋体"/>
                <w:kern w:val="0"/>
                <w:sz w:val="18"/>
                <w:szCs w:val="18"/>
              </w:rPr>
            </w:pPr>
            <w:r>
              <w:rPr>
                <w:rFonts w:hint="eastAsia" w:ascii="宋体" w:hAnsi="宋体" w:cs="宋体"/>
                <w:kern w:val="0"/>
                <w:sz w:val="18"/>
                <w:szCs w:val="18"/>
              </w:rPr>
              <w:t>开办宣传专栏数</w:t>
            </w:r>
          </w:p>
        </w:tc>
        <w:tc>
          <w:tcPr>
            <w:tcW w:w="1251" w:type="dxa"/>
            <w:tcBorders>
              <w:top w:val="nil"/>
              <w:left w:val="nil"/>
              <w:bottom w:val="single" w:color="auto" w:sz="4" w:space="0"/>
              <w:right w:val="single" w:color="auto" w:sz="4" w:space="0"/>
            </w:tcBorders>
            <w:shd w:val="clear" w:color="auto" w:fill="auto"/>
            <w:vAlign w:val="center"/>
          </w:tcPr>
          <w:p w14:paraId="1AE51950">
            <w:pPr>
              <w:widowControl/>
              <w:jc w:val="center"/>
              <w:rPr>
                <w:rFonts w:ascii="宋体" w:hAnsi="宋体" w:cs="宋体"/>
                <w:kern w:val="0"/>
                <w:sz w:val="18"/>
                <w:szCs w:val="18"/>
              </w:rPr>
            </w:pPr>
            <w:r>
              <w:rPr>
                <w:rFonts w:hint="eastAsia" w:ascii="宋体" w:hAnsi="宋体" w:cs="宋体"/>
                <w:kern w:val="0"/>
                <w:sz w:val="18"/>
                <w:szCs w:val="18"/>
              </w:rPr>
              <w:t>&gt;=8个</w:t>
            </w:r>
          </w:p>
        </w:tc>
        <w:tc>
          <w:tcPr>
            <w:tcW w:w="1918" w:type="dxa"/>
            <w:tcBorders>
              <w:top w:val="nil"/>
              <w:left w:val="nil"/>
              <w:bottom w:val="single" w:color="auto" w:sz="4" w:space="0"/>
              <w:right w:val="single" w:color="auto" w:sz="4" w:space="0"/>
            </w:tcBorders>
            <w:shd w:val="clear" w:color="auto" w:fill="auto"/>
            <w:vAlign w:val="center"/>
          </w:tcPr>
          <w:p w14:paraId="6208BFD8">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4B49AA3">
            <w:pPr>
              <w:widowControl/>
              <w:jc w:val="center"/>
              <w:rPr>
                <w:rFonts w:ascii="宋体" w:hAnsi="宋体" w:cs="宋体"/>
                <w:kern w:val="0"/>
                <w:sz w:val="18"/>
                <w:szCs w:val="18"/>
              </w:rPr>
            </w:pPr>
            <w:r>
              <w:rPr>
                <w:rFonts w:hint="eastAsia" w:ascii="宋体" w:hAnsi="宋体" w:cs="宋体"/>
                <w:kern w:val="0"/>
                <w:sz w:val="18"/>
                <w:szCs w:val="18"/>
              </w:rPr>
              <w:t>15</w:t>
            </w:r>
          </w:p>
        </w:tc>
      </w:tr>
      <w:tr w14:paraId="7ADE04ED">
        <w:tblPrEx>
          <w:tblCellMar>
            <w:top w:w="0" w:type="dxa"/>
            <w:left w:w="108" w:type="dxa"/>
            <w:bottom w:w="0" w:type="dxa"/>
            <w:right w:w="108" w:type="dxa"/>
          </w:tblCellMar>
        </w:tblPrEx>
        <w:trPr>
          <w:trHeight w:val="507" w:hRule="atLeast"/>
          <w:jc w:val="center"/>
        </w:trPr>
        <w:tc>
          <w:tcPr>
            <w:tcW w:w="1019" w:type="dxa"/>
            <w:vMerge w:val="continue"/>
            <w:tcBorders>
              <w:top w:val="nil"/>
              <w:left w:val="single" w:color="auto" w:sz="4" w:space="0"/>
              <w:bottom w:val="single" w:color="auto" w:sz="4" w:space="0"/>
              <w:right w:val="single" w:color="auto" w:sz="4" w:space="0"/>
            </w:tcBorders>
            <w:vAlign w:val="center"/>
          </w:tcPr>
          <w:p w14:paraId="68C317E2">
            <w:pPr>
              <w:widowControl/>
              <w:jc w:val="center"/>
              <w:rPr>
                <w:rFonts w:ascii="宋体" w:hAnsi="宋体" w:cs="宋体"/>
                <w:kern w:val="0"/>
                <w:sz w:val="18"/>
                <w:szCs w:val="18"/>
              </w:rPr>
            </w:pPr>
          </w:p>
        </w:tc>
        <w:tc>
          <w:tcPr>
            <w:tcW w:w="1290" w:type="dxa"/>
            <w:tcBorders>
              <w:top w:val="nil"/>
              <w:left w:val="nil"/>
              <w:bottom w:val="single" w:color="auto" w:sz="4" w:space="0"/>
              <w:right w:val="single" w:color="auto" w:sz="4" w:space="0"/>
            </w:tcBorders>
            <w:shd w:val="clear" w:color="auto" w:fill="auto"/>
            <w:vAlign w:val="center"/>
          </w:tcPr>
          <w:p w14:paraId="1F782A5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5FFC50DF">
            <w:pPr>
              <w:widowControl/>
              <w:jc w:val="center"/>
              <w:rPr>
                <w:rFonts w:ascii="宋体" w:hAnsi="宋体" w:cs="宋体"/>
                <w:kern w:val="0"/>
                <w:sz w:val="18"/>
                <w:szCs w:val="18"/>
              </w:rPr>
            </w:pPr>
            <w:r>
              <w:rPr>
                <w:rFonts w:hint="eastAsia" w:ascii="宋体" w:hAnsi="宋体" w:cs="宋体"/>
                <w:kern w:val="0"/>
                <w:sz w:val="18"/>
                <w:szCs w:val="18"/>
              </w:rPr>
              <w:t>开展群众性主题宣传教育活动次数</w:t>
            </w:r>
          </w:p>
        </w:tc>
        <w:tc>
          <w:tcPr>
            <w:tcW w:w="1251" w:type="dxa"/>
            <w:tcBorders>
              <w:top w:val="nil"/>
              <w:left w:val="nil"/>
              <w:bottom w:val="single" w:color="auto" w:sz="4" w:space="0"/>
              <w:right w:val="single" w:color="auto" w:sz="4" w:space="0"/>
            </w:tcBorders>
            <w:shd w:val="clear" w:color="auto" w:fill="auto"/>
            <w:vAlign w:val="center"/>
          </w:tcPr>
          <w:p w14:paraId="6DB766FB">
            <w:pPr>
              <w:widowControl/>
              <w:jc w:val="center"/>
              <w:rPr>
                <w:rFonts w:ascii="宋体" w:hAnsi="宋体" w:cs="宋体"/>
                <w:kern w:val="0"/>
                <w:sz w:val="18"/>
                <w:szCs w:val="18"/>
              </w:rPr>
            </w:pPr>
            <w:r>
              <w:rPr>
                <w:rFonts w:hint="eastAsia" w:ascii="宋体" w:hAnsi="宋体" w:cs="宋体"/>
                <w:kern w:val="0"/>
                <w:sz w:val="18"/>
                <w:szCs w:val="18"/>
              </w:rPr>
              <w:t>&gt;=100次</w:t>
            </w:r>
          </w:p>
        </w:tc>
        <w:tc>
          <w:tcPr>
            <w:tcW w:w="1918" w:type="dxa"/>
            <w:tcBorders>
              <w:top w:val="nil"/>
              <w:left w:val="nil"/>
              <w:bottom w:val="single" w:color="auto" w:sz="4" w:space="0"/>
              <w:right w:val="single" w:color="auto" w:sz="4" w:space="0"/>
            </w:tcBorders>
            <w:shd w:val="clear" w:color="auto" w:fill="auto"/>
            <w:vAlign w:val="center"/>
          </w:tcPr>
          <w:p w14:paraId="2FF6A19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3A13795">
            <w:pPr>
              <w:widowControl/>
              <w:jc w:val="center"/>
              <w:rPr>
                <w:rFonts w:ascii="宋体" w:hAnsi="宋体" w:cs="宋体"/>
                <w:kern w:val="0"/>
                <w:sz w:val="18"/>
                <w:szCs w:val="18"/>
              </w:rPr>
            </w:pPr>
            <w:r>
              <w:rPr>
                <w:rFonts w:hint="eastAsia" w:ascii="宋体" w:hAnsi="宋体" w:cs="宋体"/>
                <w:kern w:val="0"/>
                <w:sz w:val="18"/>
                <w:szCs w:val="18"/>
              </w:rPr>
              <w:t>15</w:t>
            </w:r>
          </w:p>
        </w:tc>
      </w:tr>
      <w:tr w14:paraId="5F06D688">
        <w:tblPrEx>
          <w:tblCellMar>
            <w:top w:w="0" w:type="dxa"/>
            <w:left w:w="108" w:type="dxa"/>
            <w:bottom w:w="0" w:type="dxa"/>
            <w:right w:w="108" w:type="dxa"/>
          </w:tblCellMar>
        </w:tblPrEx>
        <w:trPr>
          <w:trHeight w:val="507" w:hRule="atLeast"/>
          <w:jc w:val="center"/>
        </w:trPr>
        <w:tc>
          <w:tcPr>
            <w:tcW w:w="1019" w:type="dxa"/>
            <w:vMerge w:val="continue"/>
            <w:tcBorders>
              <w:top w:val="nil"/>
              <w:left w:val="single" w:color="auto" w:sz="4" w:space="0"/>
              <w:bottom w:val="single" w:color="auto" w:sz="4" w:space="0"/>
              <w:right w:val="single" w:color="auto" w:sz="4" w:space="0"/>
            </w:tcBorders>
            <w:vAlign w:val="center"/>
          </w:tcPr>
          <w:p w14:paraId="326FE1F9">
            <w:pPr>
              <w:widowControl/>
              <w:jc w:val="center"/>
              <w:rPr>
                <w:rFonts w:ascii="宋体" w:hAnsi="宋体" w:cs="宋体"/>
                <w:kern w:val="0"/>
                <w:sz w:val="18"/>
                <w:szCs w:val="18"/>
              </w:rPr>
            </w:pPr>
          </w:p>
        </w:tc>
        <w:tc>
          <w:tcPr>
            <w:tcW w:w="1290" w:type="dxa"/>
            <w:tcBorders>
              <w:top w:val="nil"/>
              <w:left w:val="nil"/>
              <w:bottom w:val="single" w:color="auto" w:sz="4" w:space="0"/>
              <w:right w:val="single" w:color="auto" w:sz="4" w:space="0"/>
            </w:tcBorders>
            <w:shd w:val="clear" w:color="auto" w:fill="auto"/>
            <w:vAlign w:val="center"/>
          </w:tcPr>
          <w:p w14:paraId="093CDA4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7E8DF6C8">
            <w:pPr>
              <w:widowControl/>
              <w:jc w:val="center"/>
              <w:rPr>
                <w:rFonts w:ascii="宋体" w:hAnsi="宋体" w:cs="宋体"/>
                <w:kern w:val="0"/>
                <w:sz w:val="18"/>
                <w:szCs w:val="18"/>
              </w:rPr>
            </w:pPr>
            <w:r>
              <w:rPr>
                <w:rFonts w:hint="eastAsia" w:ascii="宋体" w:hAnsi="宋体" w:cs="宋体"/>
                <w:kern w:val="0"/>
                <w:sz w:val="18"/>
                <w:szCs w:val="18"/>
              </w:rPr>
              <w:t>推荐“身边好人”候选人数量</w:t>
            </w:r>
          </w:p>
        </w:tc>
        <w:tc>
          <w:tcPr>
            <w:tcW w:w="1251" w:type="dxa"/>
            <w:tcBorders>
              <w:top w:val="nil"/>
              <w:left w:val="nil"/>
              <w:bottom w:val="single" w:color="auto" w:sz="4" w:space="0"/>
              <w:right w:val="single" w:color="auto" w:sz="4" w:space="0"/>
            </w:tcBorders>
            <w:shd w:val="clear" w:color="auto" w:fill="auto"/>
            <w:vAlign w:val="center"/>
          </w:tcPr>
          <w:p w14:paraId="27414A92">
            <w:pPr>
              <w:widowControl/>
              <w:jc w:val="center"/>
              <w:rPr>
                <w:rFonts w:ascii="宋体" w:hAnsi="宋体" w:cs="宋体"/>
                <w:kern w:val="0"/>
                <w:sz w:val="18"/>
                <w:szCs w:val="18"/>
              </w:rPr>
            </w:pPr>
            <w:r>
              <w:rPr>
                <w:rFonts w:hint="eastAsia" w:ascii="宋体" w:hAnsi="宋体" w:cs="宋体"/>
                <w:kern w:val="0"/>
                <w:sz w:val="18"/>
                <w:szCs w:val="18"/>
              </w:rPr>
              <w:t>&gt;=20人</w:t>
            </w:r>
          </w:p>
        </w:tc>
        <w:tc>
          <w:tcPr>
            <w:tcW w:w="1918" w:type="dxa"/>
            <w:tcBorders>
              <w:top w:val="nil"/>
              <w:left w:val="nil"/>
              <w:bottom w:val="single" w:color="auto" w:sz="4" w:space="0"/>
              <w:right w:val="single" w:color="auto" w:sz="4" w:space="0"/>
            </w:tcBorders>
            <w:shd w:val="clear" w:color="auto" w:fill="auto"/>
            <w:vAlign w:val="center"/>
          </w:tcPr>
          <w:p w14:paraId="0ED69CE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A4D3569">
            <w:pPr>
              <w:widowControl/>
              <w:jc w:val="center"/>
              <w:rPr>
                <w:rFonts w:ascii="宋体" w:hAnsi="宋体" w:cs="宋体"/>
                <w:kern w:val="0"/>
                <w:sz w:val="18"/>
                <w:szCs w:val="18"/>
              </w:rPr>
            </w:pPr>
            <w:r>
              <w:rPr>
                <w:rFonts w:hint="eastAsia" w:ascii="宋体" w:hAnsi="宋体" w:cs="宋体"/>
                <w:kern w:val="0"/>
                <w:sz w:val="18"/>
                <w:szCs w:val="18"/>
              </w:rPr>
              <w:t>15</w:t>
            </w:r>
          </w:p>
        </w:tc>
      </w:tr>
      <w:tr w14:paraId="47BFF06E">
        <w:tblPrEx>
          <w:tblCellMar>
            <w:top w:w="0" w:type="dxa"/>
            <w:left w:w="108" w:type="dxa"/>
            <w:bottom w:w="0" w:type="dxa"/>
            <w:right w:w="108" w:type="dxa"/>
          </w:tblCellMar>
        </w:tblPrEx>
        <w:trPr>
          <w:trHeight w:val="507" w:hRule="atLeast"/>
          <w:jc w:val="center"/>
        </w:trPr>
        <w:tc>
          <w:tcPr>
            <w:tcW w:w="1019" w:type="dxa"/>
            <w:vMerge w:val="continue"/>
            <w:tcBorders>
              <w:top w:val="nil"/>
              <w:left w:val="single" w:color="auto" w:sz="4" w:space="0"/>
              <w:bottom w:val="single" w:color="auto" w:sz="4" w:space="0"/>
              <w:right w:val="single" w:color="auto" w:sz="4" w:space="0"/>
            </w:tcBorders>
            <w:vAlign w:val="center"/>
          </w:tcPr>
          <w:p w14:paraId="246113FF">
            <w:pPr>
              <w:widowControl/>
              <w:jc w:val="center"/>
              <w:rPr>
                <w:rFonts w:ascii="宋体" w:hAnsi="宋体" w:cs="宋体"/>
                <w:kern w:val="0"/>
                <w:sz w:val="18"/>
                <w:szCs w:val="18"/>
              </w:rPr>
            </w:pPr>
          </w:p>
        </w:tc>
        <w:tc>
          <w:tcPr>
            <w:tcW w:w="1290" w:type="dxa"/>
            <w:tcBorders>
              <w:top w:val="nil"/>
              <w:left w:val="nil"/>
              <w:bottom w:val="single" w:color="auto" w:sz="4" w:space="0"/>
              <w:right w:val="single" w:color="auto" w:sz="4" w:space="0"/>
            </w:tcBorders>
            <w:shd w:val="clear" w:color="auto" w:fill="auto"/>
            <w:vAlign w:val="center"/>
          </w:tcPr>
          <w:p w14:paraId="3B48E96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772E6D4D">
            <w:pPr>
              <w:widowControl/>
              <w:jc w:val="center"/>
              <w:rPr>
                <w:rFonts w:ascii="宋体" w:hAnsi="宋体" w:cs="宋体"/>
                <w:kern w:val="0"/>
                <w:sz w:val="18"/>
                <w:szCs w:val="18"/>
              </w:rPr>
            </w:pPr>
            <w:r>
              <w:rPr>
                <w:rFonts w:hint="eastAsia" w:ascii="宋体" w:hAnsi="宋体" w:cs="宋体"/>
                <w:kern w:val="0"/>
                <w:sz w:val="18"/>
                <w:szCs w:val="18"/>
              </w:rPr>
              <w:t>组织宣传思想文化队伍骨干交流培训次数</w:t>
            </w:r>
          </w:p>
        </w:tc>
        <w:tc>
          <w:tcPr>
            <w:tcW w:w="1251" w:type="dxa"/>
            <w:tcBorders>
              <w:top w:val="nil"/>
              <w:left w:val="nil"/>
              <w:bottom w:val="single" w:color="auto" w:sz="4" w:space="0"/>
              <w:right w:val="single" w:color="auto" w:sz="4" w:space="0"/>
            </w:tcBorders>
            <w:shd w:val="clear" w:color="auto" w:fill="auto"/>
            <w:vAlign w:val="center"/>
          </w:tcPr>
          <w:p w14:paraId="4B242A38">
            <w:pPr>
              <w:widowControl/>
              <w:jc w:val="center"/>
              <w:rPr>
                <w:rFonts w:ascii="宋体" w:hAnsi="宋体" w:cs="宋体"/>
                <w:kern w:val="0"/>
                <w:sz w:val="18"/>
                <w:szCs w:val="18"/>
              </w:rPr>
            </w:pPr>
            <w:r>
              <w:rPr>
                <w:rFonts w:hint="eastAsia" w:ascii="宋体" w:hAnsi="宋体" w:cs="宋体"/>
                <w:kern w:val="0"/>
                <w:sz w:val="18"/>
                <w:szCs w:val="18"/>
              </w:rPr>
              <w:t>&gt;=3次</w:t>
            </w:r>
          </w:p>
        </w:tc>
        <w:tc>
          <w:tcPr>
            <w:tcW w:w="1918" w:type="dxa"/>
            <w:tcBorders>
              <w:top w:val="nil"/>
              <w:left w:val="nil"/>
              <w:bottom w:val="single" w:color="auto" w:sz="4" w:space="0"/>
              <w:right w:val="single" w:color="auto" w:sz="4" w:space="0"/>
            </w:tcBorders>
            <w:shd w:val="clear" w:color="auto" w:fill="auto"/>
            <w:vAlign w:val="center"/>
          </w:tcPr>
          <w:p w14:paraId="45747AF0">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09D25CD">
            <w:pPr>
              <w:widowControl/>
              <w:jc w:val="center"/>
              <w:rPr>
                <w:rFonts w:ascii="宋体" w:hAnsi="宋体" w:cs="宋体"/>
                <w:kern w:val="0"/>
                <w:sz w:val="18"/>
                <w:szCs w:val="18"/>
              </w:rPr>
            </w:pPr>
            <w:r>
              <w:rPr>
                <w:rFonts w:hint="eastAsia" w:ascii="宋体" w:hAnsi="宋体" w:cs="宋体"/>
                <w:kern w:val="0"/>
                <w:sz w:val="18"/>
                <w:szCs w:val="18"/>
              </w:rPr>
              <w:t>15</w:t>
            </w:r>
          </w:p>
        </w:tc>
      </w:tr>
      <w:tr w14:paraId="008E5FBE">
        <w:tblPrEx>
          <w:tblCellMar>
            <w:top w:w="0" w:type="dxa"/>
            <w:left w:w="108" w:type="dxa"/>
            <w:bottom w:w="0" w:type="dxa"/>
            <w:right w:w="108" w:type="dxa"/>
          </w:tblCellMar>
        </w:tblPrEx>
        <w:trPr>
          <w:trHeight w:val="570" w:hRule="atLeast"/>
          <w:jc w:val="center"/>
        </w:trPr>
        <w:tc>
          <w:tcPr>
            <w:tcW w:w="1019" w:type="dxa"/>
            <w:vMerge w:val="continue"/>
            <w:tcBorders>
              <w:top w:val="nil"/>
              <w:left w:val="single" w:color="auto" w:sz="4" w:space="0"/>
              <w:bottom w:val="single" w:color="auto" w:sz="4" w:space="0"/>
              <w:right w:val="single" w:color="auto" w:sz="4" w:space="0"/>
            </w:tcBorders>
            <w:vAlign w:val="center"/>
          </w:tcPr>
          <w:p w14:paraId="29778653">
            <w:pPr>
              <w:widowControl/>
              <w:jc w:val="center"/>
              <w:rPr>
                <w:rFonts w:ascii="宋体" w:hAnsi="宋体" w:cs="宋体"/>
                <w:kern w:val="0"/>
                <w:sz w:val="18"/>
                <w:szCs w:val="18"/>
              </w:rPr>
            </w:pPr>
          </w:p>
        </w:tc>
        <w:tc>
          <w:tcPr>
            <w:tcW w:w="1290" w:type="dxa"/>
            <w:tcBorders>
              <w:top w:val="nil"/>
              <w:left w:val="nil"/>
              <w:bottom w:val="single" w:color="auto" w:sz="4" w:space="0"/>
              <w:right w:val="single" w:color="auto" w:sz="4" w:space="0"/>
            </w:tcBorders>
            <w:shd w:val="clear" w:color="auto" w:fill="auto"/>
            <w:vAlign w:val="center"/>
          </w:tcPr>
          <w:p w14:paraId="6968FA3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258" w:type="dxa"/>
            <w:tcBorders>
              <w:top w:val="nil"/>
              <w:left w:val="nil"/>
              <w:bottom w:val="single" w:color="auto" w:sz="4" w:space="0"/>
              <w:right w:val="single" w:color="auto" w:sz="4" w:space="0"/>
            </w:tcBorders>
            <w:shd w:val="clear" w:color="auto" w:fill="auto"/>
            <w:vAlign w:val="center"/>
          </w:tcPr>
          <w:p w14:paraId="7B54D910">
            <w:pPr>
              <w:widowControl/>
              <w:jc w:val="center"/>
              <w:rPr>
                <w:rFonts w:ascii="宋体" w:hAnsi="宋体" w:cs="宋体"/>
                <w:kern w:val="0"/>
                <w:sz w:val="18"/>
                <w:szCs w:val="18"/>
              </w:rPr>
            </w:pPr>
            <w:r>
              <w:rPr>
                <w:rFonts w:hint="eastAsia" w:ascii="宋体" w:hAnsi="宋体" w:cs="宋体"/>
                <w:kern w:val="0"/>
                <w:sz w:val="18"/>
                <w:szCs w:val="18"/>
              </w:rPr>
              <w:t>播发稿件数量</w:t>
            </w:r>
          </w:p>
        </w:tc>
        <w:tc>
          <w:tcPr>
            <w:tcW w:w="1251" w:type="dxa"/>
            <w:tcBorders>
              <w:top w:val="nil"/>
              <w:left w:val="nil"/>
              <w:bottom w:val="single" w:color="auto" w:sz="4" w:space="0"/>
              <w:right w:val="single" w:color="auto" w:sz="4" w:space="0"/>
            </w:tcBorders>
            <w:shd w:val="clear" w:color="auto" w:fill="auto"/>
            <w:vAlign w:val="center"/>
          </w:tcPr>
          <w:p w14:paraId="01183207">
            <w:pPr>
              <w:widowControl/>
              <w:jc w:val="center"/>
              <w:rPr>
                <w:rFonts w:ascii="宋体" w:hAnsi="宋体" w:cs="宋体"/>
                <w:kern w:val="0"/>
                <w:sz w:val="18"/>
                <w:szCs w:val="18"/>
              </w:rPr>
            </w:pPr>
            <w:r>
              <w:rPr>
                <w:rFonts w:hint="eastAsia" w:ascii="宋体" w:hAnsi="宋体" w:cs="宋体"/>
                <w:kern w:val="0"/>
                <w:sz w:val="18"/>
                <w:szCs w:val="18"/>
              </w:rPr>
              <w:t>&gt;=600篇</w:t>
            </w:r>
          </w:p>
        </w:tc>
        <w:tc>
          <w:tcPr>
            <w:tcW w:w="1918" w:type="dxa"/>
            <w:tcBorders>
              <w:top w:val="nil"/>
              <w:left w:val="nil"/>
              <w:bottom w:val="single" w:color="auto" w:sz="4" w:space="0"/>
              <w:right w:val="single" w:color="auto" w:sz="4" w:space="0"/>
            </w:tcBorders>
            <w:shd w:val="clear" w:color="auto" w:fill="auto"/>
            <w:vAlign w:val="center"/>
          </w:tcPr>
          <w:p w14:paraId="1843E9B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06A1403">
            <w:pPr>
              <w:widowControl/>
              <w:jc w:val="center"/>
              <w:rPr>
                <w:rFonts w:ascii="宋体" w:hAnsi="宋体" w:cs="宋体"/>
                <w:kern w:val="0"/>
                <w:sz w:val="18"/>
                <w:szCs w:val="18"/>
              </w:rPr>
            </w:pPr>
            <w:r>
              <w:rPr>
                <w:rFonts w:hint="eastAsia" w:ascii="宋体" w:hAnsi="宋体" w:cs="宋体"/>
                <w:kern w:val="0"/>
                <w:sz w:val="18"/>
                <w:szCs w:val="18"/>
              </w:rPr>
              <w:t>15</w:t>
            </w:r>
          </w:p>
        </w:tc>
      </w:tr>
    </w:tbl>
    <w:p w14:paraId="70FBB109">
      <w:pPr>
        <w:jc w:val="center"/>
        <w:rPr>
          <w:rFonts w:ascii="宋体" w:hAnsi="宋体"/>
          <w:sz w:val="18"/>
          <w:szCs w:val="18"/>
        </w:rPr>
      </w:pPr>
    </w:p>
    <w:p w14:paraId="7A3C2F8D">
      <w:pPr>
        <w:widowControl/>
        <w:jc w:val="center"/>
        <w:rPr>
          <w:rFonts w:ascii="宋体" w:hAnsi="宋体"/>
          <w:sz w:val="18"/>
          <w:szCs w:val="18"/>
        </w:rPr>
      </w:pPr>
      <w:r>
        <w:rPr>
          <w:rFonts w:ascii="宋体" w:hAnsi="宋体"/>
          <w:sz w:val="18"/>
          <w:szCs w:val="18"/>
        </w:rPr>
        <w:br w:type="page"/>
      </w:r>
    </w:p>
    <w:tbl>
      <w:tblPr>
        <w:tblStyle w:val="4"/>
        <w:tblW w:w="10359" w:type="dxa"/>
        <w:jc w:val="center"/>
        <w:tblLayout w:type="autofit"/>
        <w:tblCellMar>
          <w:top w:w="0" w:type="dxa"/>
          <w:left w:w="108" w:type="dxa"/>
          <w:bottom w:w="0" w:type="dxa"/>
          <w:right w:w="108" w:type="dxa"/>
        </w:tblCellMar>
      </w:tblPr>
      <w:tblGrid>
        <w:gridCol w:w="885"/>
        <w:gridCol w:w="1174"/>
        <w:gridCol w:w="2218"/>
        <w:gridCol w:w="1049"/>
        <w:gridCol w:w="1090"/>
        <w:gridCol w:w="930"/>
        <w:gridCol w:w="912"/>
        <w:gridCol w:w="1066"/>
        <w:gridCol w:w="1035"/>
      </w:tblGrid>
      <w:tr w14:paraId="7EFB7B2C">
        <w:tblPrEx>
          <w:tblCellMar>
            <w:top w:w="0" w:type="dxa"/>
            <w:left w:w="108" w:type="dxa"/>
            <w:bottom w:w="0" w:type="dxa"/>
            <w:right w:w="108" w:type="dxa"/>
          </w:tblCellMar>
        </w:tblPrEx>
        <w:trPr>
          <w:trHeight w:val="327" w:hRule="atLeast"/>
          <w:jc w:val="center"/>
        </w:trPr>
        <w:tc>
          <w:tcPr>
            <w:tcW w:w="10359" w:type="dxa"/>
            <w:gridSpan w:val="9"/>
            <w:tcBorders>
              <w:top w:val="nil"/>
              <w:left w:val="nil"/>
              <w:bottom w:val="nil"/>
              <w:right w:val="nil"/>
            </w:tcBorders>
            <w:shd w:val="clear" w:color="auto" w:fill="auto"/>
            <w:vAlign w:val="center"/>
          </w:tcPr>
          <w:p w14:paraId="71F92B3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D2FC0BB">
        <w:tblPrEx>
          <w:tblCellMar>
            <w:top w:w="0" w:type="dxa"/>
            <w:left w:w="108" w:type="dxa"/>
            <w:bottom w:w="0" w:type="dxa"/>
            <w:right w:w="108" w:type="dxa"/>
          </w:tblCellMar>
        </w:tblPrEx>
        <w:trPr>
          <w:trHeight w:val="312" w:hRule="atLeast"/>
          <w:jc w:val="center"/>
        </w:trPr>
        <w:tc>
          <w:tcPr>
            <w:tcW w:w="10359" w:type="dxa"/>
            <w:gridSpan w:val="9"/>
            <w:tcBorders>
              <w:top w:val="nil"/>
              <w:left w:val="nil"/>
              <w:bottom w:val="nil"/>
              <w:right w:val="nil"/>
            </w:tcBorders>
            <w:shd w:val="clear" w:color="auto" w:fill="auto"/>
            <w:vAlign w:val="center"/>
          </w:tcPr>
          <w:p w14:paraId="10B14EFC">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75D4B34">
        <w:tblPrEx>
          <w:tblCellMar>
            <w:top w:w="0" w:type="dxa"/>
            <w:left w:w="108" w:type="dxa"/>
            <w:bottom w:w="0" w:type="dxa"/>
            <w:right w:w="108" w:type="dxa"/>
          </w:tblCellMar>
        </w:tblPrEx>
        <w:trPr>
          <w:trHeight w:val="327"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1C610">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5B181EAA">
            <w:pPr>
              <w:widowControl/>
              <w:jc w:val="center"/>
              <w:rPr>
                <w:rFonts w:ascii="宋体" w:hAnsi="宋体" w:cs="宋体"/>
                <w:kern w:val="0"/>
                <w:sz w:val="18"/>
                <w:szCs w:val="18"/>
              </w:rPr>
            </w:pPr>
            <w:r>
              <w:rPr>
                <w:rFonts w:hint="eastAsia" w:ascii="宋体" w:hAnsi="宋体" w:cs="宋体"/>
                <w:kern w:val="0"/>
                <w:sz w:val="18"/>
                <w:szCs w:val="18"/>
              </w:rPr>
              <w:t>中国共产党托克逊县委员会宣传部</w:t>
            </w:r>
          </w:p>
        </w:tc>
      </w:tr>
      <w:tr w14:paraId="59D40EA9">
        <w:tblPrEx>
          <w:tblCellMar>
            <w:top w:w="0" w:type="dxa"/>
            <w:left w:w="108" w:type="dxa"/>
            <w:bottom w:w="0" w:type="dxa"/>
            <w:right w:w="108" w:type="dxa"/>
          </w:tblCellMar>
        </w:tblPrEx>
        <w:trPr>
          <w:trHeight w:val="327"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1AF5DC">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57" w:type="dxa"/>
            <w:gridSpan w:val="3"/>
            <w:tcBorders>
              <w:top w:val="single" w:color="auto" w:sz="4" w:space="0"/>
              <w:left w:val="nil"/>
              <w:bottom w:val="single" w:color="auto" w:sz="4" w:space="0"/>
              <w:right w:val="single" w:color="000000" w:sz="4" w:space="0"/>
            </w:tcBorders>
            <w:shd w:val="clear" w:color="auto" w:fill="auto"/>
            <w:vAlign w:val="center"/>
          </w:tcPr>
          <w:p w14:paraId="6256EF4F">
            <w:pPr>
              <w:widowControl/>
              <w:jc w:val="center"/>
              <w:rPr>
                <w:rFonts w:ascii="宋体" w:hAnsi="宋体" w:cs="宋体"/>
                <w:kern w:val="0"/>
                <w:sz w:val="18"/>
                <w:szCs w:val="18"/>
              </w:rPr>
            </w:pPr>
            <w:r>
              <w:rPr>
                <w:rFonts w:hint="eastAsia" w:ascii="宋体" w:hAnsi="宋体" w:cs="宋体"/>
                <w:kern w:val="0"/>
                <w:sz w:val="18"/>
                <w:szCs w:val="18"/>
              </w:rPr>
              <w:t>宣传事务综合业务经费</w:t>
            </w:r>
          </w:p>
        </w:tc>
        <w:tc>
          <w:tcPr>
            <w:tcW w:w="1842" w:type="dxa"/>
            <w:gridSpan w:val="2"/>
            <w:tcBorders>
              <w:top w:val="single" w:color="auto" w:sz="4" w:space="0"/>
              <w:left w:val="nil"/>
              <w:bottom w:val="single" w:color="auto" w:sz="4" w:space="0"/>
              <w:right w:val="single" w:color="000000" w:sz="4" w:space="0"/>
            </w:tcBorders>
            <w:shd w:val="clear" w:color="auto" w:fill="auto"/>
            <w:vAlign w:val="center"/>
          </w:tcPr>
          <w:p w14:paraId="3C27833D">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14:paraId="52E29752">
            <w:pPr>
              <w:widowControl/>
              <w:jc w:val="center"/>
              <w:rPr>
                <w:rFonts w:ascii="宋体" w:hAnsi="宋体" w:cs="宋体"/>
                <w:kern w:val="0"/>
                <w:sz w:val="18"/>
                <w:szCs w:val="18"/>
              </w:rPr>
            </w:pPr>
            <w:r>
              <w:rPr>
                <w:rFonts w:hint="eastAsia" w:ascii="宋体" w:hAnsi="宋体" w:cs="宋体"/>
                <w:kern w:val="0"/>
                <w:sz w:val="18"/>
                <w:szCs w:val="18"/>
              </w:rPr>
              <w:t>赵军生</w:t>
            </w:r>
          </w:p>
        </w:tc>
      </w:tr>
      <w:tr w14:paraId="2DD6D86A">
        <w:tblPrEx>
          <w:tblCellMar>
            <w:top w:w="0" w:type="dxa"/>
            <w:left w:w="108" w:type="dxa"/>
            <w:bottom w:w="0" w:type="dxa"/>
            <w:right w:w="108" w:type="dxa"/>
          </w:tblCellMar>
        </w:tblPrEx>
        <w:trPr>
          <w:trHeight w:val="490"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435C7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18" w:type="dxa"/>
            <w:tcBorders>
              <w:top w:val="nil"/>
              <w:left w:val="nil"/>
              <w:bottom w:val="single" w:color="auto" w:sz="4" w:space="0"/>
              <w:right w:val="single" w:color="auto" w:sz="4" w:space="0"/>
            </w:tcBorders>
            <w:shd w:val="clear" w:color="auto" w:fill="auto"/>
            <w:vAlign w:val="center"/>
          </w:tcPr>
          <w:p w14:paraId="2E3FDAE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49" w:type="dxa"/>
            <w:tcBorders>
              <w:top w:val="nil"/>
              <w:left w:val="nil"/>
              <w:bottom w:val="single" w:color="auto" w:sz="4" w:space="0"/>
              <w:right w:val="single" w:color="auto" w:sz="4" w:space="0"/>
            </w:tcBorders>
            <w:shd w:val="clear" w:color="auto" w:fill="auto"/>
            <w:vAlign w:val="center"/>
          </w:tcPr>
          <w:p w14:paraId="62BD0823">
            <w:pPr>
              <w:widowControl/>
              <w:jc w:val="center"/>
              <w:rPr>
                <w:rFonts w:ascii="宋体" w:hAnsi="宋体" w:cs="宋体"/>
                <w:kern w:val="0"/>
                <w:sz w:val="18"/>
                <w:szCs w:val="18"/>
              </w:rPr>
            </w:pPr>
            <w:r>
              <w:rPr>
                <w:rFonts w:hint="eastAsia" w:ascii="宋体" w:hAnsi="宋体" w:cs="宋体"/>
                <w:kern w:val="0"/>
                <w:sz w:val="18"/>
                <w:szCs w:val="18"/>
              </w:rPr>
              <w:t>35.00</w:t>
            </w:r>
          </w:p>
        </w:tc>
        <w:tc>
          <w:tcPr>
            <w:tcW w:w="1090" w:type="dxa"/>
            <w:tcBorders>
              <w:top w:val="nil"/>
              <w:left w:val="nil"/>
              <w:bottom w:val="single" w:color="auto" w:sz="4" w:space="0"/>
              <w:right w:val="single" w:color="auto" w:sz="4" w:space="0"/>
            </w:tcBorders>
            <w:shd w:val="clear" w:color="auto" w:fill="auto"/>
            <w:vAlign w:val="center"/>
          </w:tcPr>
          <w:p w14:paraId="08EE001C">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30" w:type="dxa"/>
            <w:tcBorders>
              <w:top w:val="nil"/>
              <w:left w:val="nil"/>
              <w:bottom w:val="single" w:color="auto" w:sz="4" w:space="0"/>
              <w:right w:val="single" w:color="auto" w:sz="4" w:space="0"/>
            </w:tcBorders>
            <w:shd w:val="clear" w:color="auto" w:fill="auto"/>
            <w:vAlign w:val="center"/>
          </w:tcPr>
          <w:p w14:paraId="2D86DA09">
            <w:pPr>
              <w:widowControl/>
              <w:jc w:val="center"/>
              <w:rPr>
                <w:rFonts w:ascii="宋体" w:hAnsi="宋体" w:cs="宋体"/>
                <w:kern w:val="0"/>
                <w:sz w:val="18"/>
                <w:szCs w:val="18"/>
              </w:rPr>
            </w:pPr>
            <w:r>
              <w:rPr>
                <w:rFonts w:hint="eastAsia" w:ascii="宋体" w:hAnsi="宋体" w:cs="宋体"/>
                <w:kern w:val="0"/>
                <w:sz w:val="18"/>
                <w:szCs w:val="18"/>
              </w:rPr>
              <w:t>35.00</w:t>
            </w:r>
          </w:p>
        </w:tc>
        <w:tc>
          <w:tcPr>
            <w:tcW w:w="912" w:type="dxa"/>
            <w:tcBorders>
              <w:top w:val="nil"/>
              <w:left w:val="nil"/>
              <w:bottom w:val="single" w:color="auto" w:sz="4" w:space="0"/>
              <w:right w:val="single" w:color="auto" w:sz="4" w:space="0"/>
            </w:tcBorders>
            <w:shd w:val="clear" w:color="auto" w:fill="auto"/>
            <w:vAlign w:val="center"/>
          </w:tcPr>
          <w:p w14:paraId="29675706">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14:paraId="7C824D27">
            <w:pPr>
              <w:widowControl/>
              <w:jc w:val="center"/>
              <w:rPr>
                <w:rFonts w:ascii="宋体" w:hAnsi="宋体" w:cs="宋体"/>
                <w:kern w:val="0"/>
                <w:sz w:val="18"/>
                <w:szCs w:val="18"/>
              </w:rPr>
            </w:pPr>
            <w:r>
              <w:rPr>
                <w:rFonts w:hint="eastAsia" w:ascii="宋体" w:hAnsi="宋体" w:cs="宋体"/>
                <w:kern w:val="0"/>
                <w:sz w:val="18"/>
                <w:szCs w:val="18"/>
              </w:rPr>
              <w:t>0.00</w:t>
            </w:r>
          </w:p>
        </w:tc>
      </w:tr>
      <w:tr w14:paraId="388A6768">
        <w:tblPrEx>
          <w:tblCellMar>
            <w:top w:w="0" w:type="dxa"/>
            <w:left w:w="108" w:type="dxa"/>
            <w:bottom w:w="0" w:type="dxa"/>
            <w:right w:w="108" w:type="dxa"/>
          </w:tblCellMar>
        </w:tblPrEx>
        <w:trPr>
          <w:trHeight w:val="2440"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392F1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vAlign w:val="center"/>
          </w:tcPr>
          <w:p w14:paraId="7AD0D50E">
            <w:pPr>
              <w:widowControl/>
              <w:jc w:val="left"/>
              <w:rPr>
                <w:rFonts w:ascii="宋体" w:hAnsi="宋体" w:cs="宋体"/>
                <w:kern w:val="0"/>
                <w:sz w:val="18"/>
                <w:szCs w:val="18"/>
              </w:rPr>
            </w:pPr>
            <w:r>
              <w:rPr>
                <w:rFonts w:hint="eastAsia" w:ascii="宋体" w:hAnsi="宋体" w:cs="宋体"/>
                <w:kern w:val="0"/>
                <w:sz w:val="18"/>
                <w:szCs w:val="18"/>
              </w:rPr>
              <w:t>目标1：在新闻媒体开办专栏的数量不少于8个，在市级及以上媒体播发稿件数量不少于600篇，开展公益广告宣传次数不少于4次，提升托克逊县的知名度，树立城市良好形象。</w:t>
            </w:r>
            <w:r>
              <w:rPr>
                <w:rFonts w:hint="eastAsia" w:ascii="宋体" w:hAnsi="宋体" w:cs="宋体"/>
                <w:kern w:val="0"/>
                <w:sz w:val="18"/>
                <w:szCs w:val="18"/>
              </w:rPr>
              <w:br w:type="textWrapping"/>
            </w:r>
            <w:r>
              <w:rPr>
                <w:rFonts w:hint="eastAsia" w:ascii="宋体" w:hAnsi="宋体" w:cs="宋体"/>
                <w:kern w:val="0"/>
                <w:sz w:val="18"/>
                <w:szCs w:val="18"/>
              </w:rPr>
              <w:t>目标2：积极向吐鲁番市推荐“身边好人”候选人不少于20人。以弘扬雷锋精神为主题，充分发挥志愿者服务队作用，深入居民群众大力开展科技、法律、卫生知识宣传、关爱空巢老人、关爱残疾人等志愿者服务活动。</w:t>
            </w:r>
            <w:r>
              <w:rPr>
                <w:rFonts w:hint="eastAsia" w:ascii="宋体" w:hAnsi="宋体" w:cs="宋体"/>
                <w:kern w:val="0"/>
                <w:sz w:val="18"/>
                <w:szCs w:val="18"/>
              </w:rPr>
              <w:br w:type="textWrapping"/>
            </w:r>
            <w:r>
              <w:rPr>
                <w:rFonts w:hint="eastAsia" w:ascii="宋体" w:hAnsi="宋体" w:cs="宋体"/>
                <w:kern w:val="0"/>
                <w:sz w:val="18"/>
                <w:szCs w:val="18"/>
              </w:rPr>
              <w:t>目标3：注重形式与内容相结合，广泛开展群众性主题宣传教育活动。继续深入开展“我们的中国梦--文化进万家”等文化惠民活动，举办邻居节活动，广泛开展百姓宣讲活动，组织动员广大干部群众结合自身实际，以真人真事和真情实感，讲好发展成就和身边变化，引导人们牢记党的恩情，坚定不移听党话、跟党走。</w:t>
            </w:r>
            <w:r>
              <w:rPr>
                <w:rFonts w:hint="eastAsia" w:ascii="宋体" w:hAnsi="宋体" w:cs="宋体"/>
                <w:kern w:val="0"/>
                <w:sz w:val="18"/>
                <w:szCs w:val="18"/>
              </w:rPr>
              <w:br w:type="textWrapping"/>
            </w:r>
            <w:r>
              <w:rPr>
                <w:rFonts w:hint="eastAsia" w:ascii="宋体" w:hAnsi="宋体" w:cs="宋体"/>
                <w:kern w:val="0"/>
                <w:sz w:val="18"/>
                <w:szCs w:val="18"/>
              </w:rPr>
              <w:t>目标4：联合文旅局，开展文化市场检查和扫黄打非执法检查，禁止文化市场出现损害国家利益、损害未成年人身心健康、侵权盗版的书籍。</w:t>
            </w:r>
          </w:p>
        </w:tc>
      </w:tr>
      <w:tr w14:paraId="0EC3E01E">
        <w:tblPrEx>
          <w:tblCellMar>
            <w:top w:w="0" w:type="dxa"/>
            <w:left w:w="108" w:type="dxa"/>
            <w:bottom w:w="0" w:type="dxa"/>
            <w:right w:w="108" w:type="dxa"/>
          </w:tblCellMar>
        </w:tblPrEx>
        <w:trPr>
          <w:trHeight w:val="386" w:hRule="atLeast"/>
          <w:jc w:val="center"/>
        </w:trPr>
        <w:tc>
          <w:tcPr>
            <w:tcW w:w="885" w:type="dxa"/>
            <w:tcBorders>
              <w:top w:val="nil"/>
              <w:left w:val="single" w:color="auto" w:sz="4" w:space="0"/>
              <w:bottom w:val="single" w:color="auto" w:sz="4" w:space="0"/>
              <w:right w:val="single" w:color="auto" w:sz="4" w:space="0"/>
            </w:tcBorders>
            <w:shd w:val="clear" w:color="auto" w:fill="auto"/>
            <w:vAlign w:val="center"/>
          </w:tcPr>
          <w:p w14:paraId="30ADDB3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74" w:type="dxa"/>
            <w:tcBorders>
              <w:top w:val="nil"/>
              <w:left w:val="nil"/>
              <w:bottom w:val="single" w:color="auto" w:sz="4" w:space="0"/>
              <w:right w:val="single" w:color="auto" w:sz="4" w:space="0"/>
            </w:tcBorders>
            <w:shd w:val="clear" w:color="auto" w:fill="auto"/>
            <w:vAlign w:val="center"/>
          </w:tcPr>
          <w:p w14:paraId="18BFD667">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18" w:type="dxa"/>
            <w:tcBorders>
              <w:top w:val="nil"/>
              <w:left w:val="nil"/>
              <w:bottom w:val="single" w:color="auto" w:sz="4" w:space="0"/>
              <w:right w:val="single" w:color="auto" w:sz="4" w:space="0"/>
            </w:tcBorders>
            <w:shd w:val="clear" w:color="auto" w:fill="auto"/>
            <w:vAlign w:val="center"/>
          </w:tcPr>
          <w:p w14:paraId="1290E5D8">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49" w:type="dxa"/>
            <w:tcBorders>
              <w:top w:val="nil"/>
              <w:left w:val="nil"/>
              <w:bottom w:val="single" w:color="auto" w:sz="4" w:space="0"/>
              <w:right w:val="single" w:color="auto" w:sz="4" w:space="0"/>
            </w:tcBorders>
            <w:shd w:val="clear" w:color="auto" w:fill="auto"/>
            <w:vAlign w:val="center"/>
          </w:tcPr>
          <w:p w14:paraId="5BCE3A54">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90" w:type="dxa"/>
            <w:tcBorders>
              <w:top w:val="nil"/>
              <w:left w:val="nil"/>
              <w:bottom w:val="single" w:color="auto" w:sz="4" w:space="0"/>
              <w:right w:val="single" w:color="auto" w:sz="4" w:space="0"/>
            </w:tcBorders>
            <w:shd w:val="clear" w:color="auto" w:fill="auto"/>
            <w:vAlign w:val="center"/>
          </w:tcPr>
          <w:p w14:paraId="11A07E76">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30" w:type="dxa"/>
            <w:tcBorders>
              <w:top w:val="nil"/>
              <w:left w:val="nil"/>
              <w:bottom w:val="single" w:color="auto" w:sz="4" w:space="0"/>
              <w:right w:val="single" w:color="auto" w:sz="4" w:space="0"/>
            </w:tcBorders>
            <w:shd w:val="clear" w:color="auto" w:fill="auto"/>
            <w:vAlign w:val="center"/>
          </w:tcPr>
          <w:p w14:paraId="55203574">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12" w:type="dxa"/>
            <w:tcBorders>
              <w:top w:val="nil"/>
              <w:left w:val="nil"/>
              <w:bottom w:val="single" w:color="auto" w:sz="4" w:space="0"/>
              <w:right w:val="single" w:color="auto" w:sz="4" w:space="0"/>
            </w:tcBorders>
            <w:shd w:val="clear" w:color="auto" w:fill="auto"/>
            <w:vAlign w:val="center"/>
          </w:tcPr>
          <w:p w14:paraId="4FAF9302">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6" w:type="dxa"/>
            <w:tcBorders>
              <w:top w:val="nil"/>
              <w:left w:val="nil"/>
              <w:bottom w:val="single" w:color="auto" w:sz="4" w:space="0"/>
              <w:right w:val="single" w:color="auto" w:sz="4" w:space="0"/>
            </w:tcBorders>
            <w:shd w:val="clear" w:color="auto" w:fill="auto"/>
            <w:vAlign w:val="center"/>
          </w:tcPr>
          <w:p w14:paraId="1DA794D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5" w:type="dxa"/>
            <w:tcBorders>
              <w:top w:val="nil"/>
              <w:left w:val="nil"/>
              <w:bottom w:val="single" w:color="auto" w:sz="4" w:space="0"/>
              <w:right w:val="single" w:color="auto" w:sz="4" w:space="0"/>
            </w:tcBorders>
            <w:shd w:val="clear" w:color="auto" w:fill="auto"/>
            <w:vAlign w:val="center"/>
          </w:tcPr>
          <w:p w14:paraId="410598CE">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B0CF3E7">
        <w:tblPrEx>
          <w:tblCellMar>
            <w:top w:w="0" w:type="dxa"/>
            <w:left w:w="108" w:type="dxa"/>
            <w:bottom w:w="0" w:type="dxa"/>
            <w:right w:w="108" w:type="dxa"/>
          </w:tblCellMar>
        </w:tblPrEx>
        <w:trPr>
          <w:trHeight w:val="386" w:hRule="atLeast"/>
          <w:jc w:val="center"/>
        </w:trPr>
        <w:tc>
          <w:tcPr>
            <w:tcW w:w="8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79AB1B">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A5D3D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18" w:type="dxa"/>
            <w:tcBorders>
              <w:top w:val="single" w:color="auto" w:sz="4" w:space="0"/>
              <w:left w:val="nil"/>
              <w:bottom w:val="single" w:color="auto" w:sz="4" w:space="0"/>
              <w:right w:val="single" w:color="auto" w:sz="4" w:space="0"/>
            </w:tcBorders>
            <w:shd w:val="clear" w:color="auto" w:fill="auto"/>
            <w:vAlign w:val="center"/>
          </w:tcPr>
          <w:p w14:paraId="55BDDA2B">
            <w:pPr>
              <w:widowControl/>
              <w:jc w:val="center"/>
              <w:rPr>
                <w:rFonts w:ascii="宋体" w:hAnsi="宋体" w:cs="宋体"/>
                <w:kern w:val="0"/>
                <w:sz w:val="18"/>
                <w:szCs w:val="18"/>
              </w:rPr>
            </w:pPr>
            <w:r>
              <w:rPr>
                <w:rFonts w:hint="eastAsia" w:ascii="宋体" w:hAnsi="宋体" w:cs="宋体"/>
                <w:kern w:val="0"/>
                <w:sz w:val="18"/>
                <w:szCs w:val="18"/>
              </w:rPr>
              <w:t>开办宣传专栏数量</w:t>
            </w:r>
          </w:p>
        </w:tc>
        <w:tc>
          <w:tcPr>
            <w:tcW w:w="1049" w:type="dxa"/>
            <w:tcBorders>
              <w:top w:val="single" w:color="auto" w:sz="4" w:space="0"/>
              <w:left w:val="nil"/>
              <w:bottom w:val="single" w:color="auto" w:sz="4" w:space="0"/>
              <w:right w:val="single" w:color="auto" w:sz="4" w:space="0"/>
            </w:tcBorders>
            <w:shd w:val="clear" w:color="auto" w:fill="auto"/>
            <w:vAlign w:val="center"/>
          </w:tcPr>
          <w:p w14:paraId="6F677A63">
            <w:pPr>
              <w:widowControl/>
              <w:jc w:val="center"/>
              <w:rPr>
                <w:rFonts w:ascii="宋体" w:hAnsi="宋体" w:cs="宋体"/>
                <w:kern w:val="0"/>
                <w:sz w:val="18"/>
                <w:szCs w:val="18"/>
              </w:rPr>
            </w:pPr>
            <w:r>
              <w:rPr>
                <w:rFonts w:hint="eastAsia" w:ascii="宋体" w:hAnsi="宋体" w:cs="宋体"/>
                <w:kern w:val="0"/>
                <w:sz w:val="18"/>
                <w:szCs w:val="18"/>
              </w:rPr>
              <w:t>&gt;=8个</w:t>
            </w:r>
          </w:p>
        </w:tc>
        <w:tc>
          <w:tcPr>
            <w:tcW w:w="1090" w:type="dxa"/>
            <w:tcBorders>
              <w:top w:val="single" w:color="auto" w:sz="4" w:space="0"/>
              <w:left w:val="nil"/>
              <w:bottom w:val="single" w:color="auto" w:sz="4" w:space="0"/>
              <w:right w:val="single" w:color="auto" w:sz="4" w:space="0"/>
            </w:tcBorders>
            <w:shd w:val="clear" w:color="auto" w:fill="auto"/>
            <w:vAlign w:val="center"/>
          </w:tcPr>
          <w:p w14:paraId="6FCF0ED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75793714">
            <w:pPr>
              <w:widowControl/>
              <w:jc w:val="center"/>
              <w:rPr>
                <w:rFonts w:ascii="宋体" w:hAnsi="宋体" w:cs="宋体"/>
                <w:kern w:val="0"/>
                <w:sz w:val="18"/>
                <w:szCs w:val="18"/>
              </w:rPr>
            </w:pPr>
            <w:r>
              <w:rPr>
                <w:rFonts w:hint="eastAsia" w:ascii="宋体" w:hAnsi="宋体" w:cs="宋体"/>
                <w:kern w:val="0"/>
                <w:sz w:val="18"/>
                <w:szCs w:val="18"/>
              </w:rPr>
              <w:t>5个</w:t>
            </w:r>
          </w:p>
        </w:tc>
        <w:tc>
          <w:tcPr>
            <w:tcW w:w="912" w:type="dxa"/>
            <w:tcBorders>
              <w:top w:val="single" w:color="auto" w:sz="4" w:space="0"/>
              <w:left w:val="nil"/>
              <w:bottom w:val="single" w:color="auto" w:sz="4" w:space="0"/>
              <w:right w:val="single" w:color="auto" w:sz="4" w:space="0"/>
            </w:tcBorders>
            <w:shd w:val="clear" w:color="auto" w:fill="auto"/>
            <w:vAlign w:val="center"/>
          </w:tcPr>
          <w:p w14:paraId="4642E689">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0F9301B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15B6A60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73A78BC">
        <w:tblPrEx>
          <w:tblCellMar>
            <w:top w:w="0" w:type="dxa"/>
            <w:left w:w="108" w:type="dxa"/>
            <w:bottom w:w="0" w:type="dxa"/>
            <w:right w:w="108" w:type="dxa"/>
          </w:tblCellMar>
        </w:tblPrEx>
        <w:trPr>
          <w:trHeight w:val="38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5AF59AB7">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1B3D485B">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190D97CA">
            <w:pPr>
              <w:widowControl/>
              <w:jc w:val="center"/>
              <w:rPr>
                <w:rFonts w:ascii="宋体" w:hAnsi="宋体" w:cs="宋体"/>
                <w:kern w:val="0"/>
                <w:sz w:val="18"/>
                <w:szCs w:val="18"/>
              </w:rPr>
            </w:pPr>
            <w:r>
              <w:rPr>
                <w:rFonts w:hint="eastAsia" w:ascii="宋体" w:hAnsi="宋体" w:cs="宋体"/>
                <w:kern w:val="0"/>
                <w:sz w:val="18"/>
                <w:szCs w:val="18"/>
              </w:rPr>
              <w:t>播发稿件数量</w:t>
            </w:r>
          </w:p>
        </w:tc>
        <w:tc>
          <w:tcPr>
            <w:tcW w:w="1049" w:type="dxa"/>
            <w:tcBorders>
              <w:top w:val="single" w:color="auto" w:sz="4" w:space="0"/>
              <w:left w:val="nil"/>
              <w:bottom w:val="single" w:color="auto" w:sz="4" w:space="0"/>
              <w:right w:val="single" w:color="auto" w:sz="4" w:space="0"/>
            </w:tcBorders>
            <w:shd w:val="clear" w:color="auto" w:fill="auto"/>
            <w:vAlign w:val="center"/>
          </w:tcPr>
          <w:p w14:paraId="3984D3DC">
            <w:pPr>
              <w:widowControl/>
              <w:jc w:val="center"/>
              <w:rPr>
                <w:rFonts w:ascii="宋体" w:hAnsi="宋体" w:cs="宋体"/>
                <w:kern w:val="0"/>
                <w:sz w:val="18"/>
                <w:szCs w:val="18"/>
              </w:rPr>
            </w:pPr>
            <w:r>
              <w:rPr>
                <w:rFonts w:hint="eastAsia" w:ascii="宋体" w:hAnsi="宋体" w:cs="宋体"/>
                <w:kern w:val="0"/>
                <w:sz w:val="18"/>
                <w:szCs w:val="18"/>
              </w:rPr>
              <w:t>&gt;=600篇</w:t>
            </w:r>
          </w:p>
        </w:tc>
        <w:tc>
          <w:tcPr>
            <w:tcW w:w="1090" w:type="dxa"/>
            <w:tcBorders>
              <w:top w:val="single" w:color="auto" w:sz="4" w:space="0"/>
              <w:left w:val="nil"/>
              <w:bottom w:val="single" w:color="auto" w:sz="4" w:space="0"/>
              <w:right w:val="single" w:color="auto" w:sz="4" w:space="0"/>
            </w:tcBorders>
            <w:shd w:val="clear" w:color="auto" w:fill="auto"/>
            <w:vAlign w:val="center"/>
          </w:tcPr>
          <w:p w14:paraId="37C0709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6CAC509B">
            <w:pPr>
              <w:widowControl/>
              <w:jc w:val="center"/>
              <w:rPr>
                <w:rFonts w:ascii="宋体" w:hAnsi="宋体" w:cs="宋体"/>
                <w:kern w:val="0"/>
                <w:sz w:val="18"/>
                <w:szCs w:val="18"/>
              </w:rPr>
            </w:pPr>
            <w:r>
              <w:rPr>
                <w:rFonts w:hint="eastAsia" w:ascii="宋体" w:hAnsi="宋体" w:cs="宋体"/>
                <w:kern w:val="0"/>
                <w:sz w:val="18"/>
                <w:szCs w:val="18"/>
              </w:rPr>
              <w:t>200篇</w:t>
            </w:r>
          </w:p>
        </w:tc>
        <w:tc>
          <w:tcPr>
            <w:tcW w:w="912" w:type="dxa"/>
            <w:tcBorders>
              <w:top w:val="single" w:color="auto" w:sz="4" w:space="0"/>
              <w:left w:val="nil"/>
              <w:bottom w:val="single" w:color="auto" w:sz="4" w:space="0"/>
              <w:right w:val="single" w:color="auto" w:sz="4" w:space="0"/>
            </w:tcBorders>
            <w:shd w:val="clear" w:color="auto" w:fill="auto"/>
            <w:vAlign w:val="center"/>
          </w:tcPr>
          <w:p w14:paraId="299D3EE6">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1082C94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0471A7A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0A2AEA">
        <w:tblPrEx>
          <w:tblCellMar>
            <w:top w:w="0" w:type="dxa"/>
            <w:left w:w="108" w:type="dxa"/>
            <w:bottom w:w="0" w:type="dxa"/>
            <w:right w:w="108" w:type="dxa"/>
          </w:tblCellMar>
        </w:tblPrEx>
        <w:trPr>
          <w:trHeight w:val="38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39367274">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78D1A1C8">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1D38671A">
            <w:pPr>
              <w:widowControl/>
              <w:jc w:val="center"/>
              <w:rPr>
                <w:rFonts w:ascii="宋体" w:hAnsi="宋体" w:cs="宋体"/>
                <w:kern w:val="0"/>
                <w:sz w:val="18"/>
                <w:szCs w:val="18"/>
              </w:rPr>
            </w:pPr>
            <w:r>
              <w:rPr>
                <w:rFonts w:hint="eastAsia" w:ascii="宋体" w:hAnsi="宋体" w:cs="宋体"/>
                <w:kern w:val="0"/>
                <w:sz w:val="18"/>
                <w:szCs w:val="18"/>
              </w:rPr>
              <w:t>开展公益广告宣传次数</w:t>
            </w:r>
          </w:p>
        </w:tc>
        <w:tc>
          <w:tcPr>
            <w:tcW w:w="1049" w:type="dxa"/>
            <w:tcBorders>
              <w:top w:val="single" w:color="auto" w:sz="4" w:space="0"/>
              <w:left w:val="nil"/>
              <w:bottom w:val="single" w:color="auto" w:sz="4" w:space="0"/>
              <w:right w:val="single" w:color="auto" w:sz="4" w:space="0"/>
            </w:tcBorders>
            <w:shd w:val="clear" w:color="auto" w:fill="auto"/>
            <w:vAlign w:val="center"/>
          </w:tcPr>
          <w:p w14:paraId="17D80439">
            <w:pPr>
              <w:widowControl/>
              <w:jc w:val="center"/>
              <w:rPr>
                <w:rFonts w:ascii="宋体" w:hAnsi="宋体" w:cs="宋体"/>
                <w:kern w:val="0"/>
                <w:sz w:val="18"/>
                <w:szCs w:val="18"/>
              </w:rPr>
            </w:pPr>
            <w:r>
              <w:rPr>
                <w:rFonts w:hint="eastAsia" w:ascii="宋体" w:hAnsi="宋体" w:cs="宋体"/>
                <w:kern w:val="0"/>
                <w:sz w:val="18"/>
                <w:szCs w:val="18"/>
              </w:rPr>
              <w:t>&gt;=4次</w:t>
            </w:r>
          </w:p>
        </w:tc>
        <w:tc>
          <w:tcPr>
            <w:tcW w:w="1090" w:type="dxa"/>
            <w:tcBorders>
              <w:top w:val="single" w:color="auto" w:sz="4" w:space="0"/>
              <w:left w:val="nil"/>
              <w:bottom w:val="single" w:color="auto" w:sz="4" w:space="0"/>
              <w:right w:val="single" w:color="auto" w:sz="4" w:space="0"/>
            </w:tcBorders>
            <w:shd w:val="clear" w:color="auto" w:fill="auto"/>
            <w:vAlign w:val="center"/>
          </w:tcPr>
          <w:p w14:paraId="5526C5E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4B8284BC">
            <w:pPr>
              <w:widowControl/>
              <w:jc w:val="center"/>
              <w:rPr>
                <w:rFonts w:ascii="宋体" w:hAnsi="宋体" w:cs="宋体"/>
                <w:kern w:val="0"/>
                <w:sz w:val="18"/>
                <w:szCs w:val="18"/>
              </w:rPr>
            </w:pPr>
            <w:r>
              <w:rPr>
                <w:rFonts w:hint="eastAsia" w:ascii="宋体" w:hAnsi="宋体" w:cs="宋体"/>
                <w:kern w:val="0"/>
                <w:sz w:val="18"/>
                <w:szCs w:val="18"/>
              </w:rPr>
              <w:t>4次</w:t>
            </w:r>
          </w:p>
        </w:tc>
        <w:tc>
          <w:tcPr>
            <w:tcW w:w="912" w:type="dxa"/>
            <w:tcBorders>
              <w:top w:val="single" w:color="auto" w:sz="4" w:space="0"/>
              <w:left w:val="nil"/>
              <w:bottom w:val="single" w:color="auto" w:sz="4" w:space="0"/>
              <w:right w:val="single" w:color="auto" w:sz="4" w:space="0"/>
            </w:tcBorders>
            <w:shd w:val="clear" w:color="auto" w:fill="auto"/>
            <w:vAlign w:val="center"/>
          </w:tcPr>
          <w:p w14:paraId="692AF005">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2F46D3D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4B39F21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B43BDAF">
        <w:tblPrEx>
          <w:tblCellMar>
            <w:top w:w="0" w:type="dxa"/>
            <w:left w:w="108" w:type="dxa"/>
            <w:bottom w:w="0" w:type="dxa"/>
            <w:right w:w="108" w:type="dxa"/>
          </w:tblCellMar>
        </w:tblPrEx>
        <w:trPr>
          <w:trHeight w:val="41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661D0775">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02B3F30B">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4C7F90D0">
            <w:pPr>
              <w:widowControl/>
              <w:jc w:val="center"/>
              <w:rPr>
                <w:rFonts w:ascii="宋体" w:hAnsi="宋体" w:cs="宋体"/>
                <w:kern w:val="0"/>
                <w:sz w:val="18"/>
                <w:szCs w:val="18"/>
              </w:rPr>
            </w:pPr>
            <w:r>
              <w:rPr>
                <w:rFonts w:hint="eastAsia" w:ascii="宋体" w:hAnsi="宋体" w:cs="宋体"/>
                <w:kern w:val="0"/>
                <w:sz w:val="18"/>
                <w:szCs w:val="18"/>
              </w:rPr>
              <w:t>推荐“身边好人”候选人数量</w:t>
            </w:r>
          </w:p>
        </w:tc>
        <w:tc>
          <w:tcPr>
            <w:tcW w:w="1049" w:type="dxa"/>
            <w:tcBorders>
              <w:top w:val="single" w:color="auto" w:sz="4" w:space="0"/>
              <w:left w:val="nil"/>
              <w:bottom w:val="single" w:color="auto" w:sz="4" w:space="0"/>
              <w:right w:val="single" w:color="auto" w:sz="4" w:space="0"/>
            </w:tcBorders>
            <w:shd w:val="clear" w:color="auto" w:fill="auto"/>
            <w:vAlign w:val="center"/>
          </w:tcPr>
          <w:p w14:paraId="54E34EA9">
            <w:pPr>
              <w:widowControl/>
              <w:jc w:val="center"/>
              <w:rPr>
                <w:rFonts w:ascii="宋体" w:hAnsi="宋体" w:cs="宋体"/>
                <w:kern w:val="0"/>
                <w:sz w:val="18"/>
                <w:szCs w:val="18"/>
              </w:rPr>
            </w:pPr>
            <w:r>
              <w:rPr>
                <w:rFonts w:hint="eastAsia" w:ascii="宋体" w:hAnsi="宋体" w:cs="宋体"/>
                <w:kern w:val="0"/>
                <w:sz w:val="18"/>
                <w:szCs w:val="18"/>
              </w:rPr>
              <w:t>&gt;=20人</w:t>
            </w:r>
          </w:p>
        </w:tc>
        <w:tc>
          <w:tcPr>
            <w:tcW w:w="1090" w:type="dxa"/>
            <w:tcBorders>
              <w:top w:val="single" w:color="auto" w:sz="4" w:space="0"/>
              <w:left w:val="nil"/>
              <w:bottom w:val="single" w:color="auto" w:sz="4" w:space="0"/>
              <w:right w:val="single" w:color="auto" w:sz="4" w:space="0"/>
            </w:tcBorders>
            <w:shd w:val="clear" w:color="auto" w:fill="auto"/>
            <w:vAlign w:val="center"/>
          </w:tcPr>
          <w:p w14:paraId="2F4D84B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4BE9E3E2">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66D828CB">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0DA1EFD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187A6A1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C5D002">
        <w:tblPrEx>
          <w:tblCellMar>
            <w:top w:w="0" w:type="dxa"/>
            <w:left w:w="108" w:type="dxa"/>
            <w:bottom w:w="0" w:type="dxa"/>
            <w:right w:w="108" w:type="dxa"/>
          </w:tblCellMar>
        </w:tblPrEx>
        <w:trPr>
          <w:trHeight w:val="41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60D09C31">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3E04F7CA">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5FA2E11D">
            <w:pPr>
              <w:widowControl/>
              <w:jc w:val="center"/>
              <w:rPr>
                <w:rFonts w:ascii="宋体" w:hAnsi="宋体" w:cs="宋体"/>
                <w:kern w:val="0"/>
                <w:sz w:val="18"/>
                <w:szCs w:val="18"/>
              </w:rPr>
            </w:pPr>
            <w:r>
              <w:rPr>
                <w:rFonts w:hint="eastAsia" w:ascii="宋体" w:hAnsi="宋体" w:cs="宋体"/>
                <w:kern w:val="0"/>
                <w:sz w:val="18"/>
                <w:szCs w:val="18"/>
              </w:rPr>
              <w:t>开展群众性主题宣传教育活动次数</w:t>
            </w:r>
          </w:p>
        </w:tc>
        <w:tc>
          <w:tcPr>
            <w:tcW w:w="1049" w:type="dxa"/>
            <w:tcBorders>
              <w:top w:val="single" w:color="auto" w:sz="4" w:space="0"/>
              <w:left w:val="nil"/>
              <w:bottom w:val="single" w:color="auto" w:sz="4" w:space="0"/>
              <w:right w:val="single" w:color="auto" w:sz="4" w:space="0"/>
            </w:tcBorders>
            <w:shd w:val="clear" w:color="auto" w:fill="auto"/>
            <w:vAlign w:val="center"/>
          </w:tcPr>
          <w:p w14:paraId="06A3027C">
            <w:pPr>
              <w:widowControl/>
              <w:jc w:val="center"/>
              <w:rPr>
                <w:rFonts w:ascii="宋体" w:hAnsi="宋体" w:cs="宋体"/>
                <w:kern w:val="0"/>
                <w:sz w:val="18"/>
                <w:szCs w:val="18"/>
              </w:rPr>
            </w:pPr>
            <w:r>
              <w:rPr>
                <w:rFonts w:hint="eastAsia" w:ascii="宋体" w:hAnsi="宋体" w:cs="宋体"/>
                <w:kern w:val="0"/>
                <w:sz w:val="18"/>
                <w:szCs w:val="18"/>
              </w:rPr>
              <w:t>&gt;=100次</w:t>
            </w:r>
          </w:p>
        </w:tc>
        <w:tc>
          <w:tcPr>
            <w:tcW w:w="1090" w:type="dxa"/>
            <w:tcBorders>
              <w:top w:val="single" w:color="auto" w:sz="4" w:space="0"/>
              <w:left w:val="nil"/>
              <w:bottom w:val="single" w:color="auto" w:sz="4" w:space="0"/>
              <w:right w:val="single" w:color="auto" w:sz="4" w:space="0"/>
            </w:tcBorders>
            <w:shd w:val="clear" w:color="auto" w:fill="auto"/>
            <w:vAlign w:val="center"/>
          </w:tcPr>
          <w:p w14:paraId="36A3069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273FD95F">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5782CC2E">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4FDFE32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5B1AB60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E28529">
        <w:tblPrEx>
          <w:tblCellMar>
            <w:top w:w="0" w:type="dxa"/>
            <w:left w:w="108" w:type="dxa"/>
            <w:bottom w:w="0" w:type="dxa"/>
            <w:right w:w="108" w:type="dxa"/>
          </w:tblCellMar>
        </w:tblPrEx>
        <w:trPr>
          <w:trHeight w:val="41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01C9AFAD">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3165363F">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12DEE3C9">
            <w:pPr>
              <w:widowControl/>
              <w:jc w:val="center"/>
              <w:rPr>
                <w:rFonts w:ascii="宋体" w:hAnsi="宋体" w:cs="宋体"/>
                <w:kern w:val="0"/>
                <w:sz w:val="18"/>
                <w:szCs w:val="18"/>
              </w:rPr>
            </w:pPr>
            <w:r>
              <w:rPr>
                <w:rFonts w:hint="eastAsia" w:ascii="宋体" w:hAnsi="宋体" w:cs="宋体"/>
                <w:kern w:val="0"/>
                <w:sz w:val="18"/>
                <w:szCs w:val="18"/>
              </w:rPr>
              <w:t>扫黄打非执法检查频次</w:t>
            </w:r>
          </w:p>
        </w:tc>
        <w:tc>
          <w:tcPr>
            <w:tcW w:w="1049" w:type="dxa"/>
            <w:tcBorders>
              <w:top w:val="single" w:color="auto" w:sz="4" w:space="0"/>
              <w:left w:val="nil"/>
              <w:bottom w:val="single" w:color="auto" w:sz="4" w:space="0"/>
              <w:right w:val="single" w:color="auto" w:sz="4" w:space="0"/>
            </w:tcBorders>
            <w:shd w:val="clear" w:color="auto" w:fill="auto"/>
            <w:vAlign w:val="center"/>
          </w:tcPr>
          <w:p w14:paraId="0BD558C9">
            <w:pPr>
              <w:widowControl/>
              <w:jc w:val="center"/>
              <w:rPr>
                <w:rFonts w:ascii="宋体" w:hAnsi="宋体" w:cs="宋体"/>
                <w:kern w:val="0"/>
                <w:sz w:val="18"/>
                <w:szCs w:val="18"/>
              </w:rPr>
            </w:pPr>
            <w:r>
              <w:rPr>
                <w:rFonts w:hint="eastAsia" w:ascii="宋体" w:hAnsi="宋体" w:cs="宋体"/>
                <w:kern w:val="0"/>
                <w:sz w:val="18"/>
                <w:szCs w:val="18"/>
              </w:rPr>
              <w:t>≥4次</w:t>
            </w:r>
          </w:p>
        </w:tc>
        <w:tc>
          <w:tcPr>
            <w:tcW w:w="1090" w:type="dxa"/>
            <w:tcBorders>
              <w:top w:val="single" w:color="auto" w:sz="4" w:space="0"/>
              <w:left w:val="nil"/>
              <w:bottom w:val="single" w:color="auto" w:sz="4" w:space="0"/>
              <w:right w:val="single" w:color="auto" w:sz="4" w:space="0"/>
            </w:tcBorders>
            <w:shd w:val="clear" w:color="auto" w:fill="auto"/>
            <w:vAlign w:val="center"/>
          </w:tcPr>
          <w:p w14:paraId="12BBC46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486B6649">
            <w:pPr>
              <w:widowControl/>
              <w:jc w:val="center"/>
              <w:rPr>
                <w:rFonts w:ascii="宋体" w:hAnsi="宋体" w:cs="宋体"/>
                <w:kern w:val="0"/>
                <w:sz w:val="18"/>
                <w:szCs w:val="18"/>
              </w:rPr>
            </w:pPr>
            <w:r>
              <w:rPr>
                <w:rFonts w:hint="eastAsia" w:ascii="宋体" w:hAnsi="宋体" w:cs="宋体"/>
                <w:kern w:val="0"/>
                <w:sz w:val="18"/>
                <w:szCs w:val="18"/>
              </w:rPr>
              <w:t>3次</w:t>
            </w:r>
          </w:p>
        </w:tc>
        <w:tc>
          <w:tcPr>
            <w:tcW w:w="912" w:type="dxa"/>
            <w:tcBorders>
              <w:top w:val="single" w:color="auto" w:sz="4" w:space="0"/>
              <w:left w:val="nil"/>
              <w:bottom w:val="single" w:color="auto" w:sz="4" w:space="0"/>
              <w:right w:val="single" w:color="auto" w:sz="4" w:space="0"/>
            </w:tcBorders>
            <w:shd w:val="clear" w:color="auto" w:fill="auto"/>
            <w:vAlign w:val="center"/>
          </w:tcPr>
          <w:p w14:paraId="5B3FCC72">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399307A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5899947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483777">
        <w:tblPrEx>
          <w:tblCellMar>
            <w:top w:w="0" w:type="dxa"/>
            <w:left w:w="108" w:type="dxa"/>
            <w:bottom w:w="0" w:type="dxa"/>
            <w:right w:w="108" w:type="dxa"/>
          </w:tblCellMar>
        </w:tblPrEx>
        <w:trPr>
          <w:trHeight w:val="342"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0B1B3224">
            <w:pPr>
              <w:widowControl/>
              <w:jc w:val="center"/>
              <w:rPr>
                <w:rFonts w:ascii="宋体" w:hAnsi="宋体" w:cs="宋体"/>
                <w:kern w:val="0"/>
                <w:sz w:val="18"/>
                <w:szCs w:val="18"/>
              </w:rPr>
            </w:pPr>
          </w:p>
        </w:tc>
        <w:tc>
          <w:tcPr>
            <w:tcW w:w="11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F440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18" w:type="dxa"/>
            <w:tcBorders>
              <w:top w:val="single" w:color="auto" w:sz="4" w:space="0"/>
              <w:left w:val="nil"/>
              <w:bottom w:val="single" w:color="auto" w:sz="4" w:space="0"/>
              <w:right w:val="single" w:color="auto" w:sz="4" w:space="0"/>
            </w:tcBorders>
            <w:shd w:val="clear" w:color="auto" w:fill="auto"/>
            <w:vAlign w:val="center"/>
          </w:tcPr>
          <w:p w14:paraId="3AC290AC">
            <w:pPr>
              <w:widowControl/>
              <w:jc w:val="center"/>
              <w:rPr>
                <w:rFonts w:ascii="宋体" w:hAnsi="宋体" w:cs="宋体"/>
                <w:kern w:val="0"/>
                <w:sz w:val="18"/>
                <w:szCs w:val="18"/>
              </w:rPr>
            </w:pPr>
            <w:r>
              <w:rPr>
                <w:rFonts w:hint="eastAsia" w:ascii="宋体" w:hAnsi="宋体" w:cs="宋体"/>
                <w:kern w:val="0"/>
                <w:sz w:val="18"/>
                <w:szCs w:val="18"/>
              </w:rPr>
              <w:t>宣传材料制作合格率</w:t>
            </w:r>
          </w:p>
        </w:tc>
        <w:tc>
          <w:tcPr>
            <w:tcW w:w="1049" w:type="dxa"/>
            <w:tcBorders>
              <w:top w:val="single" w:color="auto" w:sz="4" w:space="0"/>
              <w:left w:val="nil"/>
              <w:bottom w:val="single" w:color="auto" w:sz="4" w:space="0"/>
              <w:right w:val="single" w:color="auto" w:sz="4" w:space="0"/>
            </w:tcBorders>
            <w:shd w:val="clear" w:color="auto" w:fill="auto"/>
            <w:vAlign w:val="center"/>
          </w:tcPr>
          <w:p w14:paraId="5534EA2E">
            <w:pPr>
              <w:widowControl/>
              <w:jc w:val="center"/>
              <w:rPr>
                <w:rFonts w:ascii="宋体" w:hAnsi="宋体" w:cs="宋体"/>
                <w:kern w:val="0"/>
                <w:sz w:val="18"/>
                <w:szCs w:val="18"/>
              </w:rPr>
            </w:pPr>
            <w:r>
              <w:rPr>
                <w:rFonts w:hint="eastAsia" w:ascii="宋体" w:hAnsi="宋体" w:cs="宋体"/>
                <w:kern w:val="0"/>
                <w:sz w:val="18"/>
                <w:szCs w:val="18"/>
              </w:rPr>
              <w:t>=100%</w:t>
            </w:r>
          </w:p>
        </w:tc>
        <w:tc>
          <w:tcPr>
            <w:tcW w:w="1090" w:type="dxa"/>
            <w:tcBorders>
              <w:top w:val="single" w:color="auto" w:sz="4" w:space="0"/>
              <w:left w:val="nil"/>
              <w:bottom w:val="single" w:color="auto" w:sz="4" w:space="0"/>
              <w:right w:val="single" w:color="auto" w:sz="4" w:space="0"/>
            </w:tcBorders>
            <w:shd w:val="clear" w:color="auto" w:fill="auto"/>
            <w:vAlign w:val="center"/>
          </w:tcPr>
          <w:p w14:paraId="6A08BC6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6C319A01">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45EE1498">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5998EB5A">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5A89B74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CFEC964">
        <w:tblPrEx>
          <w:tblCellMar>
            <w:top w:w="0" w:type="dxa"/>
            <w:left w:w="108" w:type="dxa"/>
            <w:bottom w:w="0" w:type="dxa"/>
            <w:right w:w="108" w:type="dxa"/>
          </w:tblCellMar>
        </w:tblPrEx>
        <w:trPr>
          <w:trHeight w:val="38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1D84BDEE">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087703F1">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58DEFC08">
            <w:pPr>
              <w:widowControl/>
              <w:jc w:val="center"/>
              <w:rPr>
                <w:rFonts w:ascii="宋体" w:hAnsi="宋体" w:cs="宋体"/>
                <w:kern w:val="0"/>
                <w:sz w:val="18"/>
                <w:szCs w:val="18"/>
              </w:rPr>
            </w:pPr>
            <w:r>
              <w:rPr>
                <w:rFonts w:hint="eastAsia" w:ascii="宋体" w:hAnsi="宋体" w:cs="宋体"/>
                <w:kern w:val="0"/>
                <w:sz w:val="18"/>
                <w:szCs w:val="18"/>
              </w:rPr>
              <w:t>播发稿件质量合格率</w:t>
            </w:r>
          </w:p>
        </w:tc>
        <w:tc>
          <w:tcPr>
            <w:tcW w:w="1049" w:type="dxa"/>
            <w:tcBorders>
              <w:top w:val="single" w:color="auto" w:sz="4" w:space="0"/>
              <w:left w:val="nil"/>
              <w:bottom w:val="single" w:color="auto" w:sz="4" w:space="0"/>
              <w:right w:val="single" w:color="auto" w:sz="4" w:space="0"/>
            </w:tcBorders>
            <w:shd w:val="clear" w:color="auto" w:fill="auto"/>
            <w:vAlign w:val="center"/>
          </w:tcPr>
          <w:p w14:paraId="7D77A3AE">
            <w:pPr>
              <w:widowControl/>
              <w:jc w:val="center"/>
              <w:rPr>
                <w:rFonts w:ascii="宋体" w:hAnsi="宋体" w:cs="宋体"/>
                <w:kern w:val="0"/>
                <w:sz w:val="18"/>
                <w:szCs w:val="18"/>
              </w:rPr>
            </w:pPr>
            <w:r>
              <w:rPr>
                <w:rFonts w:hint="eastAsia" w:ascii="宋体" w:hAnsi="宋体" w:cs="宋体"/>
                <w:kern w:val="0"/>
                <w:sz w:val="18"/>
                <w:szCs w:val="18"/>
              </w:rPr>
              <w:t>=100%</w:t>
            </w:r>
          </w:p>
        </w:tc>
        <w:tc>
          <w:tcPr>
            <w:tcW w:w="1090" w:type="dxa"/>
            <w:tcBorders>
              <w:top w:val="single" w:color="auto" w:sz="4" w:space="0"/>
              <w:left w:val="nil"/>
              <w:bottom w:val="single" w:color="auto" w:sz="4" w:space="0"/>
              <w:right w:val="single" w:color="auto" w:sz="4" w:space="0"/>
            </w:tcBorders>
            <w:shd w:val="clear" w:color="auto" w:fill="auto"/>
            <w:vAlign w:val="center"/>
          </w:tcPr>
          <w:p w14:paraId="71CF562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3A29E1E0">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73CB2D02">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548A8F6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62AB343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F3ECEA">
        <w:tblPrEx>
          <w:tblCellMar>
            <w:top w:w="0" w:type="dxa"/>
            <w:left w:w="108" w:type="dxa"/>
            <w:bottom w:w="0" w:type="dxa"/>
            <w:right w:w="108" w:type="dxa"/>
          </w:tblCellMar>
        </w:tblPrEx>
        <w:trPr>
          <w:trHeight w:val="342"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3580F000">
            <w:pPr>
              <w:widowControl/>
              <w:jc w:val="center"/>
              <w:rPr>
                <w:rFonts w:ascii="宋体" w:hAnsi="宋体" w:cs="宋体"/>
                <w:kern w:val="0"/>
                <w:sz w:val="18"/>
                <w:szCs w:val="18"/>
              </w:rPr>
            </w:pPr>
          </w:p>
        </w:tc>
        <w:tc>
          <w:tcPr>
            <w:tcW w:w="11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3EE57">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18" w:type="dxa"/>
            <w:tcBorders>
              <w:top w:val="single" w:color="auto" w:sz="4" w:space="0"/>
              <w:left w:val="nil"/>
              <w:bottom w:val="single" w:color="auto" w:sz="4" w:space="0"/>
              <w:right w:val="single" w:color="auto" w:sz="4" w:space="0"/>
            </w:tcBorders>
            <w:shd w:val="clear" w:color="auto" w:fill="auto"/>
            <w:vAlign w:val="center"/>
          </w:tcPr>
          <w:p w14:paraId="165B5E3E">
            <w:pPr>
              <w:widowControl/>
              <w:jc w:val="center"/>
              <w:rPr>
                <w:rFonts w:ascii="宋体" w:hAnsi="宋体" w:cs="宋体"/>
                <w:kern w:val="0"/>
                <w:sz w:val="18"/>
                <w:szCs w:val="18"/>
              </w:rPr>
            </w:pPr>
            <w:r>
              <w:rPr>
                <w:rFonts w:hint="eastAsia" w:ascii="宋体" w:hAnsi="宋体" w:cs="宋体"/>
                <w:kern w:val="0"/>
                <w:sz w:val="18"/>
                <w:szCs w:val="18"/>
              </w:rPr>
              <w:t>播发稿件采编发稿时限</w:t>
            </w:r>
          </w:p>
        </w:tc>
        <w:tc>
          <w:tcPr>
            <w:tcW w:w="1049" w:type="dxa"/>
            <w:tcBorders>
              <w:top w:val="single" w:color="auto" w:sz="4" w:space="0"/>
              <w:left w:val="nil"/>
              <w:bottom w:val="single" w:color="auto" w:sz="4" w:space="0"/>
              <w:right w:val="single" w:color="auto" w:sz="4" w:space="0"/>
            </w:tcBorders>
            <w:shd w:val="clear" w:color="auto" w:fill="auto"/>
            <w:vAlign w:val="center"/>
          </w:tcPr>
          <w:p w14:paraId="4A3B33CF">
            <w:pPr>
              <w:widowControl/>
              <w:jc w:val="center"/>
              <w:rPr>
                <w:rFonts w:ascii="宋体" w:hAnsi="宋体" w:cs="宋体"/>
                <w:kern w:val="0"/>
                <w:sz w:val="18"/>
                <w:szCs w:val="18"/>
              </w:rPr>
            </w:pPr>
            <w:r>
              <w:rPr>
                <w:rFonts w:hint="eastAsia" w:ascii="宋体" w:hAnsi="宋体" w:cs="宋体"/>
                <w:kern w:val="0"/>
                <w:sz w:val="18"/>
                <w:szCs w:val="18"/>
              </w:rPr>
              <w:t>&lt;=3天</w:t>
            </w:r>
          </w:p>
        </w:tc>
        <w:tc>
          <w:tcPr>
            <w:tcW w:w="1090" w:type="dxa"/>
            <w:tcBorders>
              <w:top w:val="single" w:color="auto" w:sz="4" w:space="0"/>
              <w:left w:val="nil"/>
              <w:bottom w:val="single" w:color="auto" w:sz="4" w:space="0"/>
              <w:right w:val="single" w:color="auto" w:sz="4" w:space="0"/>
            </w:tcBorders>
            <w:shd w:val="clear" w:color="auto" w:fill="auto"/>
            <w:vAlign w:val="center"/>
          </w:tcPr>
          <w:p w14:paraId="5C3F6A6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07E117CF">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615B0A62">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7CAA358D">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28D56E4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365D3D">
        <w:tblPrEx>
          <w:tblCellMar>
            <w:top w:w="0" w:type="dxa"/>
            <w:left w:w="108" w:type="dxa"/>
            <w:bottom w:w="0" w:type="dxa"/>
            <w:right w:w="108" w:type="dxa"/>
          </w:tblCellMar>
        </w:tblPrEx>
        <w:trPr>
          <w:trHeight w:val="401"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0ED4880E">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0A7439A9">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27D4C131">
            <w:pPr>
              <w:widowControl/>
              <w:jc w:val="center"/>
              <w:rPr>
                <w:rFonts w:ascii="宋体" w:hAnsi="宋体" w:cs="宋体"/>
                <w:kern w:val="0"/>
                <w:sz w:val="18"/>
                <w:szCs w:val="18"/>
              </w:rPr>
            </w:pPr>
            <w:r>
              <w:rPr>
                <w:rFonts w:hint="eastAsia" w:ascii="宋体" w:hAnsi="宋体" w:cs="宋体"/>
                <w:kern w:val="0"/>
                <w:sz w:val="18"/>
                <w:szCs w:val="18"/>
              </w:rPr>
              <w:t>开展群众性主题宣传教育活动按时完成率</w:t>
            </w:r>
          </w:p>
        </w:tc>
        <w:tc>
          <w:tcPr>
            <w:tcW w:w="1049" w:type="dxa"/>
            <w:tcBorders>
              <w:top w:val="single" w:color="auto" w:sz="4" w:space="0"/>
              <w:left w:val="nil"/>
              <w:bottom w:val="single" w:color="auto" w:sz="4" w:space="0"/>
              <w:right w:val="single" w:color="auto" w:sz="4" w:space="0"/>
            </w:tcBorders>
            <w:shd w:val="clear" w:color="auto" w:fill="auto"/>
            <w:vAlign w:val="center"/>
          </w:tcPr>
          <w:p w14:paraId="28044281">
            <w:pPr>
              <w:widowControl/>
              <w:jc w:val="center"/>
              <w:rPr>
                <w:rFonts w:ascii="宋体" w:hAnsi="宋体" w:cs="宋体"/>
                <w:kern w:val="0"/>
                <w:sz w:val="18"/>
                <w:szCs w:val="18"/>
              </w:rPr>
            </w:pPr>
            <w:r>
              <w:rPr>
                <w:rFonts w:hint="eastAsia" w:ascii="宋体" w:hAnsi="宋体" w:cs="宋体"/>
                <w:kern w:val="0"/>
                <w:sz w:val="18"/>
                <w:szCs w:val="18"/>
              </w:rPr>
              <w:t>&gt;=95%</w:t>
            </w:r>
          </w:p>
        </w:tc>
        <w:tc>
          <w:tcPr>
            <w:tcW w:w="1090" w:type="dxa"/>
            <w:tcBorders>
              <w:top w:val="single" w:color="auto" w:sz="4" w:space="0"/>
              <w:left w:val="nil"/>
              <w:bottom w:val="single" w:color="auto" w:sz="4" w:space="0"/>
              <w:right w:val="single" w:color="auto" w:sz="4" w:space="0"/>
            </w:tcBorders>
            <w:shd w:val="clear" w:color="auto" w:fill="auto"/>
            <w:vAlign w:val="center"/>
          </w:tcPr>
          <w:p w14:paraId="4678103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07125D5B">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single" w:color="auto" w:sz="4" w:space="0"/>
              <w:left w:val="nil"/>
              <w:bottom w:val="single" w:color="auto" w:sz="4" w:space="0"/>
              <w:right w:val="single" w:color="auto" w:sz="4" w:space="0"/>
            </w:tcBorders>
            <w:shd w:val="clear" w:color="auto" w:fill="auto"/>
            <w:vAlign w:val="center"/>
          </w:tcPr>
          <w:p w14:paraId="669423F4">
            <w:pPr>
              <w:widowControl/>
              <w:jc w:val="center"/>
              <w:rPr>
                <w:rFonts w:ascii="宋体" w:hAnsi="宋体" w:cs="宋体"/>
                <w:kern w:val="0"/>
                <w:sz w:val="18"/>
                <w:szCs w:val="18"/>
              </w:rPr>
            </w:pPr>
            <w:r>
              <w:rPr>
                <w:rFonts w:hint="eastAsia" w:ascii="宋体" w:hAnsi="宋体" w:cs="宋体"/>
                <w:kern w:val="0"/>
                <w:sz w:val="18"/>
                <w:szCs w:val="18"/>
              </w:rPr>
              <w:t>4</w:t>
            </w:r>
          </w:p>
        </w:tc>
        <w:tc>
          <w:tcPr>
            <w:tcW w:w="1066" w:type="dxa"/>
            <w:tcBorders>
              <w:top w:val="single" w:color="auto" w:sz="4" w:space="0"/>
              <w:left w:val="nil"/>
              <w:bottom w:val="single" w:color="auto" w:sz="4" w:space="0"/>
              <w:right w:val="single" w:color="auto" w:sz="4" w:space="0"/>
            </w:tcBorders>
            <w:shd w:val="clear" w:color="auto" w:fill="auto"/>
            <w:vAlign w:val="center"/>
          </w:tcPr>
          <w:p w14:paraId="5C3434C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59DADBF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C8CC80C">
        <w:tblPrEx>
          <w:tblCellMar>
            <w:top w:w="0" w:type="dxa"/>
            <w:left w:w="108" w:type="dxa"/>
            <w:bottom w:w="0" w:type="dxa"/>
            <w:right w:w="108" w:type="dxa"/>
          </w:tblCellMar>
        </w:tblPrEx>
        <w:trPr>
          <w:trHeight w:val="386" w:hRule="atLeast"/>
          <w:jc w:val="center"/>
        </w:trPr>
        <w:tc>
          <w:tcPr>
            <w:tcW w:w="8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A3CF52">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552E5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18" w:type="dxa"/>
            <w:tcBorders>
              <w:top w:val="single" w:color="auto" w:sz="4" w:space="0"/>
              <w:left w:val="nil"/>
              <w:bottom w:val="single" w:color="auto" w:sz="4" w:space="0"/>
              <w:right w:val="single" w:color="auto" w:sz="4" w:space="0"/>
            </w:tcBorders>
            <w:shd w:val="clear" w:color="auto" w:fill="auto"/>
            <w:vAlign w:val="center"/>
          </w:tcPr>
          <w:p w14:paraId="75DEB5BC">
            <w:pPr>
              <w:widowControl/>
              <w:jc w:val="center"/>
              <w:rPr>
                <w:rFonts w:ascii="宋体" w:hAnsi="宋体" w:cs="宋体"/>
                <w:kern w:val="0"/>
                <w:sz w:val="18"/>
                <w:szCs w:val="18"/>
              </w:rPr>
            </w:pPr>
            <w:r>
              <w:rPr>
                <w:rFonts w:hint="eastAsia" w:ascii="宋体" w:hAnsi="宋体" w:cs="宋体"/>
                <w:kern w:val="0"/>
                <w:sz w:val="18"/>
                <w:szCs w:val="18"/>
              </w:rPr>
              <w:t>对外宣传工作业务经费</w:t>
            </w:r>
          </w:p>
        </w:tc>
        <w:tc>
          <w:tcPr>
            <w:tcW w:w="1049" w:type="dxa"/>
            <w:tcBorders>
              <w:top w:val="single" w:color="auto" w:sz="4" w:space="0"/>
              <w:left w:val="nil"/>
              <w:bottom w:val="single" w:color="auto" w:sz="4" w:space="0"/>
              <w:right w:val="single" w:color="auto" w:sz="4" w:space="0"/>
            </w:tcBorders>
            <w:shd w:val="clear" w:color="auto" w:fill="auto"/>
            <w:vAlign w:val="center"/>
          </w:tcPr>
          <w:p w14:paraId="7BEEE51B">
            <w:pPr>
              <w:widowControl/>
              <w:jc w:val="center"/>
              <w:rPr>
                <w:rFonts w:ascii="宋体" w:hAnsi="宋体" w:cs="宋体"/>
                <w:kern w:val="0"/>
                <w:sz w:val="18"/>
                <w:szCs w:val="18"/>
              </w:rPr>
            </w:pPr>
            <w:r>
              <w:rPr>
                <w:rFonts w:hint="eastAsia" w:ascii="宋体" w:hAnsi="宋体" w:cs="宋体"/>
                <w:kern w:val="0"/>
                <w:sz w:val="18"/>
                <w:szCs w:val="18"/>
              </w:rPr>
              <w:t>&lt;=20万元</w:t>
            </w:r>
          </w:p>
        </w:tc>
        <w:tc>
          <w:tcPr>
            <w:tcW w:w="1090" w:type="dxa"/>
            <w:tcBorders>
              <w:top w:val="single" w:color="auto" w:sz="4" w:space="0"/>
              <w:left w:val="nil"/>
              <w:bottom w:val="single" w:color="auto" w:sz="4" w:space="0"/>
              <w:right w:val="single" w:color="auto" w:sz="4" w:space="0"/>
            </w:tcBorders>
            <w:shd w:val="clear" w:color="auto" w:fill="auto"/>
            <w:vAlign w:val="center"/>
          </w:tcPr>
          <w:p w14:paraId="16D83E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00E8AAFF">
            <w:pPr>
              <w:widowControl/>
              <w:jc w:val="center"/>
              <w:rPr>
                <w:rFonts w:ascii="宋体" w:hAnsi="宋体" w:cs="宋体"/>
                <w:kern w:val="0"/>
                <w:sz w:val="18"/>
                <w:szCs w:val="18"/>
              </w:rPr>
            </w:pPr>
            <w:r>
              <w:rPr>
                <w:rFonts w:hint="eastAsia" w:ascii="宋体" w:hAnsi="宋体" w:cs="宋体"/>
                <w:kern w:val="0"/>
                <w:sz w:val="18"/>
                <w:szCs w:val="18"/>
              </w:rPr>
              <w:t>35万元</w:t>
            </w:r>
          </w:p>
        </w:tc>
        <w:tc>
          <w:tcPr>
            <w:tcW w:w="912" w:type="dxa"/>
            <w:tcBorders>
              <w:top w:val="single" w:color="auto" w:sz="4" w:space="0"/>
              <w:left w:val="nil"/>
              <w:bottom w:val="single" w:color="auto" w:sz="4" w:space="0"/>
              <w:right w:val="single" w:color="auto" w:sz="4" w:space="0"/>
            </w:tcBorders>
            <w:shd w:val="clear" w:color="auto" w:fill="auto"/>
            <w:vAlign w:val="center"/>
          </w:tcPr>
          <w:p w14:paraId="78F4A4B1">
            <w:pPr>
              <w:widowControl/>
              <w:jc w:val="center"/>
              <w:rPr>
                <w:rFonts w:ascii="宋体" w:hAnsi="宋体" w:cs="宋体"/>
                <w:kern w:val="0"/>
                <w:sz w:val="18"/>
                <w:szCs w:val="18"/>
              </w:rPr>
            </w:pPr>
            <w:r>
              <w:rPr>
                <w:rFonts w:hint="eastAsia" w:ascii="宋体" w:hAnsi="宋体" w:cs="宋体"/>
                <w:kern w:val="0"/>
                <w:sz w:val="18"/>
                <w:szCs w:val="18"/>
              </w:rPr>
              <w:t>8</w:t>
            </w:r>
          </w:p>
        </w:tc>
        <w:tc>
          <w:tcPr>
            <w:tcW w:w="1066" w:type="dxa"/>
            <w:tcBorders>
              <w:top w:val="single" w:color="auto" w:sz="4" w:space="0"/>
              <w:left w:val="nil"/>
              <w:bottom w:val="single" w:color="auto" w:sz="4" w:space="0"/>
              <w:right w:val="single" w:color="auto" w:sz="4" w:space="0"/>
            </w:tcBorders>
            <w:shd w:val="clear" w:color="auto" w:fill="auto"/>
            <w:vAlign w:val="center"/>
          </w:tcPr>
          <w:p w14:paraId="5C5F13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4669311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EE38CB2">
        <w:tblPrEx>
          <w:tblCellMar>
            <w:top w:w="0" w:type="dxa"/>
            <w:left w:w="108" w:type="dxa"/>
            <w:bottom w:w="0" w:type="dxa"/>
            <w:right w:w="108" w:type="dxa"/>
          </w:tblCellMar>
        </w:tblPrEx>
        <w:trPr>
          <w:trHeight w:val="38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4FE350E5">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auto" w:sz="4" w:space="0"/>
              <w:right w:val="single" w:color="auto" w:sz="4" w:space="0"/>
            </w:tcBorders>
            <w:vAlign w:val="center"/>
          </w:tcPr>
          <w:p w14:paraId="5EA3478B">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38FC7DFB">
            <w:pPr>
              <w:widowControl/>
              <w:jc w:val="center"/>
              <w:rPr>
                <w:rFonts w:ascii="宋体" w:hAnsi="宋体" w:cs="宋体"/>
                <w:kern w:val="0"/>
                <w:sz w:val="18"/>
                <w:szCs w:val="18"/>
              </w:rPr>
            </w:pPr>
            <w:r>
              <w:rPr>
                <w:rFonts w:hint="eastAsia" w:ascii="宋体" w:hAnsi="宋体" w:cs="宋体"/>
                <w:kern w:val="0"/>
                <w:sz w:val="18"/>
                <w:szCs w:val="18"/>
              </w:rPr>
              <w:t>精神文明建设指导工作业务经费</w:t>
            </w:r>
          </w:p>
        </w:tc>
        <w:tc>
          <w:tcPr>
            <w:tcW w:w="1049" w:type="dxa"/>
            <w:tcBorders>
              <w:top w:val="single" w:color="auto" w:sz="4" w:space="0"/>
              <w:left w:val="nil"/>
              <w:bottom w:val="single" w:color="auto" w:sz="4" w:space="0"/>
              <w:right w:val="single" w:color="auto" w:sz="4" w:space="0"/>
            </w:tcBorders>
            <w:shd w:val="clear" w:color="auto" w:fill="auto"/>
            <w:vAlign w:val="center"/>
          </w:tcPr>
          <w:p w14:paraId="4979E1E5">
            <w:pPr>
              <w:widowControl/>
              <w:jc w:val="center"/>
              <w:rPr>
                <w:rFonts w:ascii="宋体" w:hAnsi="宋体" w:cs="宋体"/>
                <w:kern w:val="0"/>
                <w:sz w:val="18"/>
                <w:szCs w:val="18"/>
              </w:rPr>
            </w:pPr>
            <w:r>
              <w:rPr>
                <w:rFonts w:hint="eastAsia" w:ascii="宋体" w:hAnsi="宋体" w:cs="宋体"/>
                <w:kern w:val="0"/>
                <w:sz w:val="18"/>
                <w:szCs w:val="18"/>
              </w:rPr>
              <w:t>&lt;=10万元</w:t>
            </w:r>
          </w:p>
        </w:tc>
        <w:tc>
          <w:tcPr>
            <w:tcW w:w="1090" w:type="dxa"/>
            <w:tcBorders>
              <w:top w:val="single" w:color="auto" w:sz="4" w:space="0"/>
              <w:left w:val="nil"/>
              <w:bottom w:val="single" w:color="auto" w:sz="4" w:space="0"/>
              <w:right w:val="single" w:color="auto" w:sz="4" w:space="0"/>
            </w:tcBorders>
            <w:shd w:val="clear" w:color="auto" w:fill="auto"/>
            <w:vAlign w:val="center"/>
          </w:tcPr>
          <w:p w14:paraId="63DBF4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084436DB">
            <w:pPr>
              <w:widowControl/>
              <w:jc w:val="center"/>
              <w:rPr>
                <w:rFonts w:ascii="宋体" w:hAnsi="宋体" w:cs="宋体"/>
                <w:kern w:val="0"/>
                <w:sz w:val="18"/>
                <w:szCs w:val="18"/>
              </w:rPr>
            </w:pPr>
            <w:r>
              <w:rPr>
                <w:rFonts w:hint="eastAsia" w:ascii="宋体" w:hAnsi="宋体" w:cs="宋体"/>
                <w:kern w:val="0"/>
                <w:sz w:val="18"/>
                <w:szCs w:val="18"/>
              </w:rPr>
              <w:t>0.17万元</w:t>
            </w:r>
          </w:p>
        </w:tc>
        <w:tc>
          <w:tcPr>
            <w:tcW w:w="912" w:type="dxa"/>
            <w:tcBorders>
              <w:top w:val="single" w:color="auto" w:sz="4" w:space="0"/>
              <w:left w:val="nil"/>
              <w:bottom w:val="single" w:color="auto" w:sz="4" w:space="0"/>
              <w:right w:val="single" w:color="auto" w:sz="4" w:space="0"/>
            </w:tcBorders>
            <w:shd w:val="clear" w:color="auto" w:fill="auto"/>
            <w:vAlign w:val="center"/>
          </w:tcPr>
          <w:p w14:paraId="3BF920C9">
            <w:pPr>
              <w:widowControl/>
              <w:jc w:val="center"/>
              <w:rPr>
                <w:rFonts w:ascii="宋体" w:hAnsi="宋体" w:cs="宋体"/>
                <w:kern w:val="0"/>
                <w:sz w:val="18"/>
                <w:szCs w:val="18"/>
              </w:rPr>
            </w:pPr>
            <w:r>
              <w:rPr>
                <w:rFonts w:hint="eastAsia" w:ascii="宋体" w:hAnsi="宋体" w:cs="宋体"/>
                <w:kern w:val="0"/>
                <w:sz w:val="18"/>
                <w:szCs w:val="18"/>
              </w:rPr>
              <w:t>6</w:t>
            </w:r>
          </w:p>
        </w:tc>
        <w:tc>
          <w:tcPr>
            <w:tcW w:w="1066" w:type="dxa"/>
            <w:tcBorders>
              <w:top w:val="single" w:color="auto" w:sz="4" w:space="0"/>
              <w:left w:val="nil"/>
              <w:bottom w:val="single" w:color="auto" w:sz="4" w:space="0"/>
              <w:right w:val="single" w:color="auto" w:sz="4" w:space="0"/>
            </w:tcBorders>
            <w:shd w:val="clear" w:color="auto" w:fill="auto"/>
            <w:vAlign w:val="center"/>
          </w:tcPr>
          <w:p w14:paraId="5F6BA5D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3FC54B3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246F88B">
        <w:tblPrEx>
          <w:tblCellMar>
            <w:top w:w="0" w:type="dxa"/>
            <w:left w:w="108" w:type="dxa"/>
            <w:bottom w:w="0" w:type="dxa"/>
            <w:right w:w="108" w:type="dxa"/>
          </w:tblCellMar>
        </w:tblPrEx>
        <w:trPr>
          <w:trHeight w:val="386" w:hRule="atLeast"/>
          <w:jc w:val="center"/>
        </w:trPr>
        <w:tc>
          <w:tcPr>
            <w:tcW w:w="885" w:type="dxa"/>
            <w:vMerge w:val="continue"/>
            <w:tcBorders>
              <w:top w:val="single" w:color="auto" w:sz="4" w:space="0"/>
              <w:left w:val="single" w:color="auto" w:sz="4" w:space="0"/>
              <w:bottom w:val="single" w:color="auto" w:sz="4" w:space="0"/>
              <w:right w:val="single" w:color="auto" w:sz="4" w:space="0"/>
            </w:tcBorders>
            <w:vAlign w:val="center"/>
          </w:tcPr>
          <w:p w14:paraId="4A994AFA">
            <w:pPr>
              <w:widowControl/>
              <w:jc w:val="center"/>
              <w:rPr>
                <w:rFonts w:ascii="宋体" w:hAnsi="宋体" w:cs="宋体"/>
                <w:kern w:val="0"/>
                <w:sz w:val="18"/>
                <w:szCs w:val="18"/>
              </w:rPr>
            </w:pPr>
          </w:p>
        </w:tc>
        <w:tc>
          <w:tcPr>
            <w:tcW w:w="1174" w:type="dxa"/>
            <w:vMerge w:val="continue"/>
            <w:tcBorders>
              <w:top w:val="single" w:color="auto" w:sz="4" w:space="0"/>
              <w:left w:val="single" w:color="auto" w:sz="4" w:space="0"/>
              <w:bottom w:val="single" w:color="000000" w:sz="4" w:space="0"/>
              <w:right w:val="single" w:color="auto" w:sz="4" w:space="0"/>
            </w:tcBorders>
            <w:vAlign w:val="center"/>
          </w:tcPr>
          <w:p w14:paraId="75DE2924">
            <w:pPr>
              <w:widowControl/>
              <w:jc w:val="center"/>
              <w:rPr>
                <w:rFonts w:ascii="宋体" w:hAnsi="宋体" w:cs="宋体"/>
                <w:kern w:val="0"/>
                <w:sz w:val="18"/>
                <w:szCs w:val="18"/>
              </w:rPr>
            </w:pPr>
          </w:p>
        </w:tc>
        <w:tc>
          <w:tcPr>
            <w:tcW w:w="2218" w:type="dxa"/>
            <w:tcBorders>
              <w:top w:val="single" w:color="auto" w:sz="4" w:space="0"/>
              <w:left w:val="nil"/>
              <w:bottom w:val="single" w:color="auto" w:sz="4" w:space="0"/>
              <w:right w:val="single" w:color="auto" w:sz="4" w:space="0"/>
            </w:tcBorders>
            <w:shd w:val="clear" w:color="auto" w:fill="auto"/>
            <w:vAlign w:val="center"/>
          </w:tcPr>
          <w:p w14:paraId="66DD3F7D">
            <w:pPr>
              <w:widowControl/>
              <w:jc w:val="center"/>
              <w:rPr>
                <w:rFonts w:ascii="宋体" w:hAnsi="宋体" w:cs="宋体"/>
                <w:kern w:val="0"/>
                <w:sz w:val="18"/>
                <w:szCs w:val="18"/>
              </w:rPr>
            </w:pPr>
            <w:r>
              <w:rPr>
                <w:rFonts w:hint="eastAsia" w:ascii="宋体" w:hAnsi="宋体" w:cs="宋体"/>
                <w:kern w:val="0"/>
                <w:sz w:val="18"/>
                <w:szCs w:val="18"/>
              </w:rPr>
              <w:t>扫黄打非工作业务经费</w:t>
            </w:r>
          </w:p>
        </w:tc>
        <w:tc>
          <w:tcPr>
            <w:tcW w:w="1049" w:type="dxa"/>
            <w:tcBorders>
              <w:top w:val="single" w:color="auto" w:sz="4" w:space="0"/>
              <w:left w:val="nil"/>
              <w:bottom w:val="single" w:color="auto" w:sz="4" w:space="0"/>
              <w:right w:val="single" w:color="auto" w:sz="4" w:space="0"/>
            </w:tcBorders>
            <w:shd w:val="clear" w:color="auto" w:fill="auto"/>
            <w:vAlign w:val="center"/>
          </w:tcPr>
          <w:p w14:paraId="50D99086">
            <w:pPr>
              <w:widowControl/>
              <w:jc w:val="center"/>
              <w:rPr>
                <w:rFonts w:ascii="宋体" w:hAnsi="宋体" w:cs="宋体"/>
                <w:kern w:val="0"/>
                <w:sz w:val="18"/>
                <w:szCs w:val="18"/>
              </w:rPr>
            </w:pPr>
            <w:r>
              <w:rPr>
                <w:rFonts w:hint="eastAsia" w:ascii="宋体" w:hAnsi="宋体" w:cs="宋体"/>
                <w:kern w:val="0"/>
                <w:sz w:val="18"/>
                <w:szCs w:val="18"/>
              </w:rPr>
              <w:t>&lt;=5万元</w:t>
            </w:r>
          </w:p>
        </w:tc>
        <w:tc>
          <w:tcPr>
            <w:tcW w:w="1090" w:type="dxa"/>
            <w:tcBorders>
              <w:top w:val="single" w:color="auto" w:sz="4" w:space="0"/>
              <w:left w:val="nil"/>
              <w:bottom w:val="single" w:color="auto" w:sz="4" w:space="0"/>
              <w:right w:val="single" w:color="auto" w:sz="4" w:space="0"/>
            </w:tcBorders>
            <w:shd w:val="clear" w:color="auto" w:fill="auto"/>
            <w:vAlign w:val="center"/>
          </w:tcPr>
          <w:p w14:paraId="458A57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single" w:color="auto" w:sz="4" w:space="0"/>
              <w:left w:val="nil"/>
              <w:bottom w:val="single" w:color="auto" w:sz="4" w:space="0"/>
              <w:right w:val="single" w:color="auto" w:sz="4" w:space="0"/>
            </w:tcBorders>
            <w:shd w:val="clear" w:color="auto" w:fill="auto"/>
            <w:vAlign w:val="center"/>
          </w:tcPr>
          <w:p w14:paraId="67393BB2">
            <w:pPr>
              <w:widowControl/>
              <w:jc w:val="center"/>
              <w:rPr>
                <w:rFonts w:ascii="宋体" w:hAnsi="宋体" w:cs="宋体"/>
                <w:kern w:val="0"/>
                <w:sz w:val="18"/>
                <w:szCs w:val="18"/>
              </w:rPr>
            </w:pPr>
            <w:r>
              <w:rPr>
                <w:rFonts w:hint="eastAsia" w:ascii="宋体" w:hAnsi="宋体" w:cs="宋体"/>
                <w:kern w:val="0"/>
                <w:sz w:val="18"/>
                <w:szCs w:val="18"/>
              </w:rPr>
              <w:t>0万元</w:t>
            </w:r>
          </w:p>
        </w:tc>
        <w:tc>
          <w:tcPr>
            <w:tcW w:w="912" w:type="dxa"/>
            <w:tcBorders>
              <w:top w:val="single" w:color="auto" w:sz="4" w:space="0"/>
              <w:left w:val="nil"/>
              <w:bottom w:val="single" w:color="auto" w:sz="4" w:space="0"/>
              <w:right w:val="single" w:color="auto" w:sz="4" w:space="0"/>
            </w:tcBorders>
            <w:shd w:val="clear" w:color="auto" w:fill="auto"/>
            <w:vAlign w:val="center"/>
          </w:tcPr>
          <w:p w14:paraId="19B4168D">
            <w:pPr>
              <w:widowControl/>
              <w:jc w:val="center"/>
              <w:rPr>
                <w:rFonts w:ascii="宋体" w:hAnsi="宋体" w:cs="宋体"/>
                <w:kern w:val="0"/>
                <w:sz w:val="18"/>
                <w:szCs w:val="18"/>
              </w:rPr>
            </w:pPr>
            <w:r>
              <w:rPr>
                <w:rFonts w:hint="eastAsia" w:ascii="宋体" w:hAnsi="宋体" w:cs="宋体"/>
                <w:kern w:val="0"/>
                <w:sz w:val="18"/>
                <w:szCs w:val="18"/>
              </w:rPr>
              <w:t>6</w:t>
            </w:r>
          </w:p>
        </w:tc>
        <w:tc>
          <w:tcPr>
            <w:tcW w:w="1066" w:type="dxa"/>
            <w:tcBorders>
              <w:top w:val="single" w:color="auto" w:sz="4" w:space="0"/>
              <w:left w:val="nil"/>
              <w:bottom w:val="single" w:color="auto" w:sz="4" w:space="0"/>
              <w:right w:val="single" w:color="auto" w:sz="4" w:space="0"/>
            </w:tcBorders>
            <w:shd w:val="clear" w:color="auto" w:fill="auto"/>
            <w:vAlign w:val="center"/>
          </w:tcPr>
          <w:p w14:paraId="2CD1CE8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single" w:color="auto" w:sz="4" w:space="0"/>
              <w:left w:val="nil"/>
              <w:bottom w:val="single" w:color="auto" w:sz="4" w:space="0"/>
              <w:right w:val="single" w:color="auto" w:sz="4" w:space="0"/>
            </w:tcBorders>
            <w:shd w:val="clear" w:color="auto" w:fill="auto"/>
            <w:vAlign w:val="center"/>
          </w:tcPr>
          <w:p w14:paraId="07EBF5F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3192941">
        <w:tblPrEx>
          <w:tblCellMar>
            <w:top w:w="0" w:type="dxa"/>
            <w:left w:w="108" w:type="dxa"/>
            <w:bottom w:w="0" w:type="dxa"/>
            <w:right w:w="108" w:type="dxa"/>
          </w:tblCellMar>
        </w:tblPrEx>
        <w:trPr>
          <w:trHeight w:val="386" w:hRule="atLeast"/>
          <w:jc w:val="center"/>
        </w:trPr>
        <w:tc>
          <w:tcPr>
            <w:tcW w:w="885" w:type="dxa"/>
            <w:vMerge w:val="restart"/>
            <w:tcBorders>
              <w:top w:val="nil"/>
              <w:left w:val="single" w:color="auto" w:sz="4" w:space="0"/>
              <w:bottom w:val="nil"/>
              <w:right w:val="single" w:color="auto" w:sz="4" w:space="0"/>
            </w:tcBorders>
            <w:shd w:val="clear" w:color="auto" w:fill="auto"/>
            <w:vAlign w:val="center"/>
          </w:tcPr>
          <w:p w14:paraId="77B9A5BD">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74" w:type="dxa"/>
            <w:vMerge w:val="restart"/>
            <w:tcBorders>
              <w:top w:val="nil"/>
              <w:left w:val="single" w:color="auto" w:sz="4" w:space="0"/>
              <w:bottom w:val="nil"/>
              <w:right w:val="single" w:color="auto" w:sz="4" w:space="0"/>
            </w:tcBorders>
            <w:shd w:val="clear" w:color="auto" w:fill="auto"/>
            <w:vAlign w:val="center"/>
          </w:tcPr>
          <w:p w14:paraId="28183B2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18" w:type="dxa"/>
            <w:tcBorders>
              <w:top w:val="nil"/>
              <w:left w:val="nil"/>
              <w:bottom w:val="single" w:color="auto" w:sz="4" w:space="0"/>
              <w:right w:val="single" w:color="auto" w:sz="4" w:space="0"/>
            </w:tcBorders>
            <w:shd w:val="clear" w:color="auto" w:fill="auto"/>
            <w:vAlign w:val="center"/>
          </w:tcPr>
          <w:p w14:paraId="44A2ECF6">
            <w:pPr>
              <w:widowControl/>
              <w:jc w:val="center"/>
              <w:rPr>
                <w:rFonts w:ascii="宋体" w:hAnsi="宋体" w:cs="宋体"/>
                <w:kern w:val="0"/>
                <w:sz w:val="18"/>
                <w:szCs w:val="18"/>
              </w:rPr>
            </w:pPr>
            <w:r>
              <w:rPr>
                <w:rFonts w:hint="eastAsia" w:ascii="宋体" w:hAnsi="宋体" w:cs="宋体"/>
                <w:kern w:val="0"/>
                <w:sz w:val="18"/>
                <w:szCs w:val="18"/>
              </w:rPr>
              <w:t>保障青少年身心健康发展</w:t>
            </w:r>
          </w:p>
        </w:tc>
        <w:tc>
          <w:tcPr>
            <w:tcW w:w="1049" w:type="dxa"/>
            <w:tcBorders>
              <w:top w:val="nil"/>
              <w:left w:val="nil"/>
              <w:bottom w:val="single" w:color="auto" w:sz="4" w:space="0"/>
              <w:right w:val="single" w:color="auto" w:sz="4" w:space="0"/>
            </w:tcBorders>
            <w:shd w:val="clear" w:color="auto" w:fill="auto"/>
            <w:vAlign w:val="center"/>
          </w:tcPr>
          <w:p w14:paraId="39697B60">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090" w:type="dxa"/>
            <w:tcBorders>
              <w:top w:val="nil"/>
              <w:left w:val="nil"/>
              <w:bottom w:val="single" w:color="auto" w:sz="4" w:space="0"/>
              <w:right w:val="single" w:color="auto" w:sz="4" w:space="0"/>
            </w:tcBorders>
            <w:shd w:val="clear" w:color="auto" w:fill="auto"/>
            <w:vAlign w:val="center"/>
          </w:tcPr>
          <w:p w14:paraId="1EAEDBD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nil"/>
              <w:left w:val="nil"/>
              <w:bottom w:val="single" w:color="auto" w:sz="4" w:space="0"/>
              <w:right w:val="single" w:color="auto" w:sz="4" w:space="0"/>
            </w:tcBorders>
            <w:shd w:val="clear" w:color="auto" w:fill="auto"/>
            <w:vAlign w:val="center"/>
          </w:tcPr>
          <w:p w14:paraId="35343892">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12" w:type="dxa"/>
            <w:tcBorders>
              <w:top w:val="nil"/>
              <w:left w:val="nil"/>
              <w:bottom w:val="single" w:color="auto" w:sz="4" w:space="0"/>
              <w:right w:val="single" w:color="auto" w:sz="4" w:space="0"/>
            </w:tcBorders>
            <w:shd w:val="clear" w:color="auto" w:fill="auto"/>
            <w:vAlign w:val="center"/>
          </w:tcPr>
          <w:p w14:paraId="2F6B09BD">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3861633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5" w:type="dxa"/>
            <w:tcBorders>
              <w:top w:val="nil"/>
              <w:left w:val="nil"/>
              <w:bottom w:val="single" w:color="auto" w:sz="4" w:space="0"/>
              <w:right w:val="single" w:color="auto" w:sz="4" w:space="0"/>
            </w:tcBorders>
            <w:shd w:val="clear" w:color="auto" w:fill="auto"/>
            <w:vAlign w:val="center"/>
          </w:tcPr>
          <w:p w14:paraId="0B2705E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FACD060">
        <w:tblPrEx>
          <w:tblCellMar>
            <w:top w:w="0" w:type="dxa"/>
            <w:left w:w="108" w:type="dxa"/>
            <w:bottom w:w="0" w:type="dxa"/>
            <w:right w:w="108" w:type="dxa"/>
          </w:tblCellMar>
        </w:tblPrEx>
        <w:trPr>
          <w:trHeight w:val="386" w:hRule="atLeast"/>
          <w:jc w:val="center"/>
        </w:trPr>
        <w:tc>
          <w:tcPr>
            <w:tcW w:w="885" w:type="dxa"/>
            <w:vMerge w:val="continue"/>
            <w:tcBorders>
              <w:top w:val="nil"/>
              <w:left w:val="single" w:color="auto" w:sz="4" w:space="0"/>
              <w:bottom w:val="nil"/>
              <w:right w:val="single" w:color="auto" w:sz="4" w:space="0"/>
            </w:tcBorders>
            <w:vAlign w:val="center"/>
          </w:tcPr>
          <w:p w14:paraId="27509C60">
            <w:pPr>
              <w:widowControl/>
              <w:jc w:val="center"/>
              <w:rPr>
                <w:rFonts w:ascii="宋体" w:hAnsi="宋体" w:cs="宋体"/>
                <w:kern w:val="0"/>
                <w:sz w:val="18"/>
                <w:szCs w:val="18"/>
              </w:rPr>
            </w:pPr>
          </w:p>
        </w:tc>
        <w:tc>
          <w:tcPr>
            <w:tcW w:w="1174" w:type="dxa"/>
            <w:vMerge w:val="continue"/>
            <w:tcBorders>
              <w:top w:val="nil"/>
              <w:left w:val="single" w:color="auto" w:sz="4" w:space="0"/>
              <w:bottom w:val="nil"/>
              <w:right w:val="single" w:color="auto" w:sz="4" w:space="0"/>
            </w:tcBorders>
            <w:vAlign w:val="center"/>
          </w:tcPr>
          <w:p w14:paraId="5A8BC8CB">
            <w:pPr>
              <w:widowControl/>
              <w:jc w:val="center"/>
              <w:rPr>
                <w:rFonts w:ascii="宋体" w:hAnsi="宋体" w:cs="宋体"/>
                <w:kern w:val="0"/>
                <w:sz w:val="18"/>
                <w:szCs w:val="18"/>
              </w:rPr>
            </w:pPr>
          </w:p>
        </w:tc>
        <w:tc>
          <w:tcPr>
            <w:tcW w:w="2218" w:type="dxa"/>
            <w:tcBorders>
              <w:top w:val="nil"/>
              <w:left w:val="nil"/>
              <w:bottom w:val="single" w:color="auto" w:sz="4" w:space="0"/>
              <w:right w:val="single" w:color="auto" w:sz="4" w:space="0"/>
            </w:tcBorders>
            <w:shd w:val="clear" w:color="auto" w:fill="auto"/>
            <w:vAlign w:val="center"/>
          </w:tcPr>
          <w:p w14:paraId="3FA2FD3F">
            <w:pPr>
              <w:widowControl/>
              <w:jc w:val="center"/>
              <w:rPr>
                <w:rFonts w:ascii="宋体" w:hAnsi="宋体" w:cs="宋体"/>
                <w:kern w:val="0"/>
                <w:sz w:val="18"/>
                <w:szCs w:val="18"/>
              </w:rPr>
            </w:pPr>
            <w:r>
              <w:rPr>
                <w:rFonts w:hint="eastAsia" w:ascii="宋体" w:hAnsi="宋体" w:cs="宋体"/>
                <w:kern w:val="0"/>
                <w:sz w:val="18"/>
                <w:szCs w:val="18"/>
              </w:rPr>
              <w:t>宣贯政策知晓率</w:t>
            </w:r>
          </w:p>
        </w:tc>
        <w:tc>
          <w:tcPr>
            <w:tcW w:w="1049" w:type="dxa"/>
            <w:tcBorders>
              <w:top w:val="nil"/>
              <w:left w:val="nil"/>
              <w:bottom w:val="single" w:color="auto" w:sz="4" w:space="0"/>
              <w:right w:val="single" w:color="auto" w:sz="4" w:space="0"/>
            </w:tcBorders>
            <w:shd w:val="clear" w:color="auto" w:fill="auto"/>
            <w:vAlign w:val="center"/>
          </w:tcPr>
          <w:p w14:paraId="6ADA2A22">
            <w:pPr>
              <w:widowControl/>
              <w:jc w:val="center"/>
              <w:rPr>
                <w:rFonts w:ascii="宋体" w:hAnsi="宋体" w:cs="宋体"/>
                <w:kern w:val="0"/>
                <w:sz w:val="18"/>
                <w:szCs w:val="18"/>
              </w:rPr>
            </w:pPr>
            <w:r>
              <w:rPr>
                <w:rFonts w:hint="eastAsia" w:ascii="宋体" w:hAnsi="宋体" w:cs="宋体"/>
                <w:kern w:val="0"/>
                <w:sz w:val="18"/>
                <w:szCs w:val="18"/>
              </w:rPr>
              <w:t>&gt;=90%</w:t>
            </w:r>
          </w:p>
        </w:tc>
        <w:tc>
          <w:tcPr>
            <w:tcW w:w="1090" w:type="dxa"/>
            <w:tcBorders>
              <w:top w:val="nil"/>
              <w:left w:val="nil"/>
              <w:bottom w:val="single" w:color="auto" w:sz="4" w:space="0"/>
              <w:right w:val="single" w:color="auto" w:sz="4" w:space="0"/>
            </w:tcBorders>
            <w:shd w:val="clear" w:color="auto" w:fill="auto"/>
            <w:vAlign w:val="center"/>
          </w:tcPr>
          <w:p w14:paraId="4E8F48C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nil"/>
              <w:left w:val="nil"/>
              <w:bottom w:val="single" w:color="auto" w:sz="4" w:space="0"/>
              <w:right w:val="single" w:color="auto" w:sz="4" w:space="0"/>
            </w:tcBorders>
            <w:shd w:val="clear" w:color="auto" w:fill="auto"/>
            <w:vAlign w:val="center"/>
          </w:tcPr>
          <w:p w14:paraId="69E88A0E">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nil"/>
              <w:left w:val="nil"/>
              <w:bottom w:val="single" w:color="auto" w:sz="4" w:space="0"/>
              <w:right w:val="single" w:color="auto" w:sz="4" w:space="0"/>
            </w:tcBorders>
            <w:shd w:val="clear" w:color="auto" w:fill="auto"/>
            <w:vAlign w:val="center"/>
          </w:tcPr>
          <w:p w14:paraId="19053406">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77A9841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5" w:type="dxa"/>
            <w:tcBorders>
              <w:top w:val="nil"/>
              <w:left w:val="nil"/>
              <w:bottom w:val="single" w:color="auto" w:sz="4" w:space="0"/>
              <w:right w:val="single" w:color="auto" w:sz="4" w:space="0"/>
            </w:tcBorders>
            <w:shd w:val="clear" w:color="auto" w:fill="auto"/>
            <w:vAlign w:val="center"/>
          </w:tcPr>
          <w:p w14:paraId="3D3D9C9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1F0A54F">
        <w:tblPrEx>
          <w:tblCellMar>
            <w:top w:w="0" w:type="dxa"/>
            <w:left w:w="108" w:type="dxa"/>
            <w:bottom w:w="0" w:type="dxa"/>
            <w:right w:w="108" w:type="dxa"/>
          </w:tblCellMar>
        </w:tblPrEx>
        <w:trPr>
          <w:trHeight w:val="386"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3C2E152">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174" w:type="dxa"/>
            <w:tcBorders>
              <w:top w:val="single" w:color="auto" w:sz="4" w:space="0"/>
              <w:left w:val="nil"/>
              <w:bottom w:val="single" w:color="auto" w:sz="4" w:space="0"/>
              <w:right w:val="single" w:color="auto" w:sz="4" w:space="0"/>
            </w:tcBorders>
            <w:shd w:val="clear" w:color="auto" w:fill="auto"/>
            <w:vAlign w:val="center"/>
          </w:tcPr>
          <w:p w14:paraId="064AD6B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218" w:type="dxa"/>
            <w:tcBorders>
              <w:top w:val="nil"/>
              <w:left w:val="nil"/>
              <w:bottom w:val="single" w:color="auto" w:sz="4" w:space="0"/>
              <w:right w:val="single" w:color="auto" w:sz="4" w:space="0"/>
            </w:tcBorders>
            <w:shd w:val="clear" w:color="auto" w:fill="auto"/>
            <w:vAlign w:val="center"/>
          </w:tcPr>
          <w:p w14:paraId="001CE33C">
            <w:pPr>
              <w:widowControl/>
              <w:jc w:val="center"/>
              <w:rPr>
                <w:rFonts w:ascii="宋体" w:hAnsi="宋体" w:cs="宋体"/>
                <w:kern w:val="0"/>
                <w:sz w:val="18"/>
                <w:szCs w:val="18"/>
              </w:rPr>
            </w:pPr>
            <w:r>
              <w:rPr>
                <w:rFonts w:hint="eastAsia" w:ascii="宋体" w:hAnsi="宋体" w:cs="宋体"/>
                <w:kern w:val="0"/>
                <w:sz w:val="18"/>
                <w:szCs w:val="18"/>
              </w:rPr>
              <w:t>社会公众对宣传工作的满意度</w:t>
            </w:r>
          </w:p>
        </w:tc>
        <w:tc>
          <w:tcPr>
            <w:tcW w:w="1049" w:type="dxa"/>
            <w:tcBorders>
              <w:top w:val="nil"/>
              <w:left w:val="nil"/>
              <w:bottom w:val="single" w:color="auto" w:sz="4" w:space="0"/>
              <w:right w:val="single" w:color="auto" w:sz="4" w:space="0"/>
            </w:tcBorders>
            <w:shd w:val="clear" w:color="auto" w:fill="auto"/>
            <w:vAlign w:val="center"/>
          </w:tcPr>
          <w:p w14:paraId="6F462EB7">
            <w:pPr>
              <w:widowControl/>
              <w:jc w:val="center"/>
              <w:rPr>
                <w:rFonts w:ascii="宋体" w:hAnsi="宋体" w:cs="宋体"/>
                <w:kern w:val="0"/>
                <w:sz w:val="18"/>
                <w:szCs w:val="18"/>
              </w:rPr>
            </w:pPr>
            <w:r>
              <w:rPr>
                <w:rFonts w:hint="eastAsia" w:ascii="宋体" w:hAnsi="宋体" w:cs="宋体"/>
                <w:kern w:val="0"/>
                <w:sz w:val="18"/>
                <w:szCs w:val="18"/>
              </w:rPr>
              <w:t>&gt;=90%</w:t>
            </w:r>
          </w:p>
        </w:tc>
        <w:tc>
          <w:tcPr>
            <w:tcW w:w="1090" w:type="dxa"/>
            <w:tcBorders>
              <w:top w:val="nil"/>
              <w:left w:val="nil"/>
              <w:bottom w:val="single" w:color="auto" w:sz="4" w:space="0"/>
              <w:right w:val="single" w:color="auto" w:sz="4" w:space="0"/>
            </w:tcBorders>
            <w:shd w:val="clear" w:color="auto" w:fill="auto"/>
            <w:vAlign w:val="center"/>
          </w:tcPr>
          <w:p w14:paraId="727B0BF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30" w:type="dxa"/>
            <w:tcBorders>
              <w:top w:val="nil"/>
              <w:left w:val="nil"/>
              <w:bottom w:val="single" w:color="auto" w:sz="4" w:space="0"/>
              <w:right w:val="single" w:color="auto" w:sz="4" w:space="0"/>
            </w:tcBorders>
            <w:shd w:val="clear" w:color="auto" w:fill="auto"/>
            <w:vAlign w:val="center"/>
          </w:tcPr>
          <w:p w14:paraId="75877AD1">
            <w:pPr>
              <w:widowControl/>
              <w:jc w:val="center"/>
              <w:rPr>
                <w:rFonts w:ascii="宋体" w:hAnsi="宋体" w:cs="宋体"/>
                <w:kern w:val="0"/>
                <w:sz w:val="18"/>
                <w:szCs w:val="18"/>
              </w:rPr>
            </w:pPr>
            <w:r>
              <w:rPr>
                <w:rFonts w:hint="eastAsia" w:ascii="宋体" w:hAnsi="宋体" w:cs="宋体"/>
                <w:kern w:val="0"/>
                <w:sz w:val="18"/>
                <w:szCs w:val="18"/>
              </w:rPr>
              <w:t>-</w:t>
            </w:r>
          </w:p>
        </w:tc>
        <w:tc>
          <w:tcPr>
            <w:tcW w:w="912" w:type="dxa"/>
            <w:tcBorders>
              <w:top w:val="nil"/>
              <w:left w:val="nil"/>
              <w:bottom w:val="single" w:color="auto" w:sz="4" w:space="0"/>
              <w:right w:val="single" w:color="auto" w:sz="4" w:space="0"/>
            </w:tcBorders>
            <w:shd w:val="clear" w:color="auto" w:fill="auto"/>
            <w:vAlign w:val="center"/>
          </w:tcPr>
          <w:p w14:paraId="697F8DA6">
            <w:pPr>
              <w:widowControl/>
              <w:jc w:val="center"/>
              <w:rPr>
                <w:rFonts w:ascii="宋体" w:hAnsi="宋体" w:cs="宋体"/>
                <w:kern w:val="0"/>
                <w:sz w:val="18"/>
                <w:szCs w:val="18"/>
              </w:rPr>
            </w:pPr>
            <w:r>
              <w:rPr>
                <w:rFonts w:hint="eastAsia" w:ascii="宋体" w:hAnsi="宋体" w:cs="宋体"/>
                <w:kern w:val="0"/>
                <w:sz w:val="18"/>
                <w:szCs w:val="18"/>
              </w:rPr>
              <w:t>10</w:t>
            </w:r>
          </w:p>
        </w:tc>
        <w:tc>
          <w:tcPr>
            <w:tcW w:w="1066" w:type="dxa"/>
            <w:tcBorders>
              <w:top w:val="nil"/>
              <w:left w:val="nil"/>
              <w:bottom w:val="single" w:color="auto" w:sz="4" w:space="0"/>
              <w:right w:val="single" w:color="auto" w:sz="4" w:space="0"/>
            </w:tcBorders>
            <w:shd w:val="clear" w:color="auto" w:fill="auto"/>
            <w:vAlign w:val="center"/>
          </w:tcPr>
          <w:p w14:paraId="5D69FE88">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035" w:type="dxa"/>
            <w:tcBorders>
              <w:top w:val="nil"/>
              <w:left w:val="nil"/>
              <w:bottom w:val="single" w:color="auto" w:sz="4" w:space="0"/>
              <w:right w:val="single" w:color="auto" w:sz="4" w:space="0"/>
            </w:tcBorders>
            <w:shd w:val="clear" w:color="auto" w:fill="auto"/>
            <w:vAlign w:val="center"/>
          </w:tcPr>
          <w:p w14:paraId="4656907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EE4B55F">
      <w:pPr>
        <w:widowControl/>
        <w:spacing w:line="560" w:lineRule="exact"/>
        <w:ind w:firstLine="352" w:firstLineChars="196"/>
        <w:jc w:val="left"/>
        <w:rPr>
          <w:rFonts w:ascii="楷体_GB2312" w:hAnsi="宋体" w:eastAsia="楷体_GB2312" w:cs="宋体"/>
          <w:b/>
          <w:kern w:val="0"/>
          <w:sz w:val="32"/>
          <w:szCs w:val="32"/>
        </w:rPr>
      </w:pPr>
      <w:r>
        <w:rPr>
          <w:rFonts w:ascii="宋体" w:hAnsi="宋体"/>
          <w:sz w:val="18"/>
          <w:szCs w:val="18"/>
        </w:rPr>
        <w:br w:type="page"/>
      </w:r>
    </w:p>
    <w:tbl>
      <w:tblPr>
        <w:tblStyle w:val="4"/>
        <w:tblW w:w="10600" w:type="dxa"/>
        <w:jc w:val="center"/>
        <w:tblLayout w:type="autofit"/>
        <w:tblCellMar>
          <w:top w:w="0" w:type="dxa"/>
          <w:left w:w="108" w:type="dxa"/>
          <w:bottom w:w="0" w:type="dxa"/>
          <w:right w:w="108" w:type="dxa"/>
        </w:tblCellMar>
      </w:tblPr>
      <w:tblGrid>
        <w:gridCol w:w="1000"/>
        <w:gridCol w:w="1120"/>
        <w:gridCol w:w="1740"/>
        <w:gridCol w:w="880"/>
        <w:gridCol w:w="1440"/>
        <w:gridCol w:w="840"/>
        <w:gridCol w:w="840"/>
        <w:gridCol w:w="1240"/>
        <w:gridCol w:w="1500"/>
      </w:tblGrid>
      <w:tr w14:paraId="71C9CE06">
        <w:tblPrEx>
          <w:tblCellMar>
            <w:top w:w="0" w:type="dxa"/>
            <w:left w:w="108" w:type="dxa"/>
            <w:bottom w:w="0" w:type="dxa"/>
            <w:right w:w="108" w:type="dxa"/>
          </w:tblCellMar>
        </w:tblPrEx>
        <w:trPr>
          <w:trHeight w:val="420" w:hRule="atLeast"/>
          <w:jc w:val="center"/>
        </w:trPr>
        <w:tc>
          <w:tcPr>
            <w:tcW w:w="10600" w:type="dxa"/>
            <w:gridSpan w:val="9"/>
            <w:tcBorders>
              <w:top w:val="nil"/>
              <w:left w:val="nil"/>
              <w:bottom w:val="nil"/>
              <w:right w:val="nil"/>
            </w:tcBorders>
            <w:shd w:val="clear" w:color="auto" w:fill="auto"/>
            <w:vAlign w:val="center"/>
          </w:tcPr>
          <w:p w14:paraId="570EE73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25C9564">
        <w:tblPrEx>
          <w:tblCellMar>
            <w:top w:w="0" w:type="dxa"/>
            <w:left w:w="108" w:type="dxa"/>
            <w:bottom w:w="0" w:type="dxa"/>
            <w:right w:w="108" w:type="dxa"/>
          </w:tblCellMar>
        </w:tblPrEx>
        <w:trPr>
          <w:trHeight w:val="300" w:hRule="atLeast"/>
          <w:jc w:val="center"/>
        </w:trPr>
        <w:tc>
          <w:tcPr>
            <w:tcW w:w="10600" w:type="dxa"/>
            <w:gridSpan w:val="9"/>
            <w:tcBorders>
              <w:top w:val="nil"/>
              <w:left w:val="nil"/>
              <w:bottom w:val="nil"/>
              <w:right w:val="nil"/>
            </w:tcBorders>
            <w:shd w:val="clear" w:color="auto" w:fill="auto"/>
            <w:vAlign w:val="center"/>
          </w:tcPr>
          <w:p w14:paraId="65F1A53A">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12F4B19">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DBBF5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80" w:type="dxa"/>
            <w:gridSpan w:val="7"/>
            <w:tcBorders>
              <w:top w:val="single" w:color="auto" w:sz="4" w:space="0"/>
              <w:left w:val="nil"/>
              <w:bottom w:val="single" w:color="auto" w:sz="4" w:space="0"/>
              <w:right w:val="single" w:color="auto" w:sz="4" w:space="0"/>
            </w:tcBorders>
            <w:shd w:val="clear" w:color="auto" w:fill="auto"/>
            <w:vAlign w:val="center"/>
          </w:tcPr>
          <w:p w14:paraId="6D487EA4">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中国共产党托克逊县委员会宣传部</w:t>
            </w:r>
          </w:p>
        </w:tc>
      </w:tr>
      <w:tr w14:paraId="726690DD">
        <w:tblPrEx>
          <w:tblCellMar>
            <w:top w:w="0" w:type="dxa"/>
            <w:left w:w="108" w:type="dxa"/>
            <w:bottom w:w="0" w:type="dxa"/>
            <w:right w:w="108" w:type="dxa"/>
          </w:tblCellMar>
        </w:tblPrEx>
        <w:trPr>
          <w:trHeight w:val="4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60B8C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00" w:type="dxa"/>
            <w:gridSpan w:val="4"/>
            <w:tcBorders>
              <w:top w:val="single" w:color="auto" w:sz="4" w:space="0"/>
              <w:left w:val="nil"/>
              <w:bottom w:val="single" w:color="auto" w:sz="4" w:space="0"/>
              <w:right w:val="single" w:color="auto" w:sz="4" w:space="0"/>
            </w:tcBorders>
            <w:shd w:val="clear" w:color="auto" w:fill="auto"/>
            <w:vAlign w:val="center"/>
          </w:tcPr>
          <w:p w14:paraId="3F9C8035">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14:paraId="71EF3EA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2437EDD">
            <w:pPr>
              <w:widowControl/>
              <w:jc w:val="center"/>
              <w:rPr>
                <w:rFonts w:hint="eastAsia" w:ascii="宋体" w:hAnsi="宋体" w:cs="宋体"/>
                <w:kern w:val="0"/>
                <w:sz w:val="18"/>
                <w:szCs w:val="18"/>
              </w:rPr>
            </w:pPr>
            <w:r>
              <w:rPr>
                <w:rFonts w:hint="eastAsia" w:ascii="宋体" w:hAnsi="宋体" w:cs="宋体"/>
                <w:kern w:val="0"/>
                <w:sz w:val="18"/>
                <w:szCs w:val="18"/>
              </w:rPr>
              <w:t>赵军生</w:t>
            </w:r>
          </w:p>
        </w:tc>
      </w:tr>
      <w:tr w14:paraId="23FC583C">
        <w:tblPrEx>
          <w:tblCellMar>
            <w:top w:w="0" w:type="dxa"/>
            <w:left w:w="108" w:type="dxa"/>
            <w:bottom w:w="0" w:type="dxa"/>
            <w:right w:w="108" w:type="dxa"/>
          </w:tblCellMar>
        </w:tblPrEx>
        <w:trPr>
          <w:trHeight w:val="50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D0716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40" w:type="dxa"/>
            <w:tcBorders>
              <w:top w:val="nil"/>
              <w:left w:val="nil"/>
              <w:bottom w:val="single" w:color="auto" w:sz="4" w:space="0"/>
              <w:right w:val="single" w:color="auto" w:sz="4" w:space="0"/>
            </w:tcBorders>
            <w:shd w:val="clear" w:color="auto" w:fill="auto"/>
            <w:vAlign w:val="center"/>
          </w:tcPr>
          <w:p w14:paraId="4E9BB51E">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880" w:type="dxa"/>
            <w:tcBorders>
              <w:top w:val="nil"/>
              <w:left w:val="nil"/>
              <w:bottom w:val="single" w:color="auto" w:sz="4" w:space="0"/>
              <w:right w:val="single" w:color="auto" w:sz="4" w:space="0"/>
            </w:tcBorders>
            <w:shd w:val="clear" w:color="auto" w:fill="auto"/>
            <w:vAlign w:val="center"/>
          </w:tcPr>
          <w:p w14:paraId="46800FEC">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10.3</w:t>
            </w:r>
            <w:r>
              <w:rPr>
                <w:rFonts w:hint="eastAsia" w:ascii="宋体" w:hAnsi="宋体" w:cs="宋体"/>
                <w:kern w:val="0"/>
                <w:sz w:val="18"/>
                <w:szCs w:val="18"/>
                <w:lang w:val="en-US" w:eastAsia="zh-CN"/>
              </w:rPr>
              <w:t>4</w:t>
            </w:r>
          </w:p>
        </w:tc>
        <w:tc>
          <w:tcPr>
            <w:tcW w:w="1440" w:type="dxa"/>
            <w:tcBorders>
              <w:top w:val="nil"/>
              <w:left w:val="nil"/>
              <w:bottom w:val="single" w:color="auto" w:sz="4" w:space="0"/>
              <w:right w:val="single" w:color="auto" w:sz="4" w:space="0"/>
            </w:tcBorders>
            <w:shd w:val="clear" w:color="auto" w:fill="auto"/>
            <w:vAlign w:val="center"/>
          </w:tcPr>
          <w:p w14:paraId="39EFAA46">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3A641B98">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40" w:type="dxa"/>
            <w:tcBorders>
              <w:top w:val="nil"/>
              <w:left w:val="nil"/>
              <w:bottom w:val="single" w:color="auto" w:sz="4" w:space="0"/>
              <w:right w:val="single" w:color="auto" w:sz="4" w:space="0"/>
            </w:tcBorders>
            <w:shd w:val="clear" w:color="auto" w:fill="auto"/>
            <w:vAlign w:val="center"/>
          </w:tcPr>
          <w:p w14:paraId="2D8359B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231627AA">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10.3</w:t>
            </w:r>
            <w:r>
              <w:rPr>
                <w:rFonts w:hint="eastAsia" w:ascii="宋体" w:hAnsi="宋体" w:cs="宋体"/>
                <w:kern w:val="0"/>
                <w:sz w:val="18"/>
                <w:szCs w:val="18"/>
                <w:lang w:val="en-US" w:eastAsia="zh-CN"/>
              </w:rPr>
              <w:t>4</w:t>
            </w:r>
          </w:p>
        </w:tc>
      </w:tr>
      <w:tr w14:paraId="387DD4C6">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D1C77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80" w:type="dxa"/>
            <w:gridSpan w:val="7"/>
            <w:tcBorders>
              <w:top w:val="single" w:color="auto" w:sz="4" w:space="0"/>
              <w:left w:val="nil"/>
              <w:bottom w:val="single" w:color="auto" w:sz="4" w:space="0"/>
              <w:right w:val="single" w:color="000000" w:sz="4" w:space="0"/>
            </w:tcBorders>
            <w:shd w:val="clear" w:color="auto" w:fill="auto"/>
          </w:tcPr>
          <w:p w14:paraId="64DE1FFB">
            <w:pPr>
              <w:widowControl/>
              <w:jc w:val="left"/>
              <w:rPr>
                <w:rFonts w:hint="eastAsia" w:ascii="宋体" w:hAnsi="宋体" w:cs="宋体"/>
                <w:kern w:val="0"/>
                <w:sz w:val="18"/>
                <w:szCs w:val="18"/>
              </w:rPr>
            </w:pPr>
            <w:r>
              <w:rPr>
                <w:rFonts w:hint="eastAsia" w:ascii="宋体" w:hAnsi="宋体" w:cs="宋体"/>
                <w:kern w:val="0"/>
                <w:sz w:val="18"/>
                <w:szCs w:val="18"/>
              </w:rPr>
              <w:t>目标1：通过给单位2辆公务用车燃油供应，不少于3批次的维修，保障单位公务用车的正常运行；                                                                                                            目标2：通过开展各类宣传活动，印制不少于1000份宣传资料，制作宣传展板50个，进一步展示托克逊形象，提升托克逊知名度，推动县城文明进步。</w:t>
            </w:r>
          </w:p>
        </w:tc>
      </w:tr>
      <w:tr w14:paraId="4E91C8A3">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E587BA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38DB48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40" w:type="dxa"/>
            <w:tcBorders>
              <w:top w:val="nil"/>
              <w:left w:val="nil"/>
              <w:bottom w:val="single" w:color="auto" w:sz="4" w:space="0"/>
              <w:right w:val="single" w:color="auto" w:sz="4" w:space="0"/>
            </w:tcBorders>
            <w:shd w:val="clear" w:color="auto" w:fill="auto"/>
            <w:vAlign w:val="center"/>
          </w:tcPr>
          <w:p w14:paraId="5E54661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80" w:type="dxa"/>
            <w:tcBorders>
              <w:top w:val="nil"/>
              <w:left w:val="nil"/>
              <w:bottom w:val="single" w:color="auto" w:sz="4" w:space="0"/>
              <w:right w:val="single" w:color="auto" w:sz="4" w:space="0"/>
            </w:tcBorders>
            <w:shd w:val="clear" w:color="auto" w:fill="auto"/>
            <w:vAlign w:val="center"/>
          </w:tcPr>
          <w:p w14:paraId="66DDEE5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6B0CE22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84D09F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E846F9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40" w:type="dxa"/>
            <w:tcBorders>
              <w:top w:val="nil"/>
              <w:left w:val="nil"/>
              <w:bottom w:val="single" w:color="auto" w:sz="4" w:space="0"/>
              <w:right w:val="single" w:color="auto" w:sz="4" w:space="0"/>
            </w:tcBorders>
            <w:shd w:val="clear" w:color="auto" w:fill="auto"/>
            <w:vAlign w:val="center"/>
          </w:tcPr>
          <w:p w14:paraId="69BA07C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20C8B34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75EA8C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9CAF10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98C7A6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40" w:type="dxa"/>
            <w:tcBorders>
              <w:top w:val="nil"/>
              <w:left w:val="nil"/>
              <w:bottom w:val="single" w:color="auto" w:sz="4" w:space="0"/>
              <w:right w:val="single" w:color="auto" w:sz="4" w:space="0"/>
            </w:tcBorders>
            <w:shd w:val="clear" w:color="auto" w:fill="auto"/>
            <w:vAlign w:val="center"/>
          </w:tcPr>
          <w:p w14:paraId="6D405605">
            <w:pPr>
              <w:widowControl/>
              <w:jc w:val="left"/>
              <w:rPr>
                <w:rFonts w:hint="eastAsia" w:ascii="宋体" w:hAnsi="宋体" w:cs="宋体"/>
                <w:kern w:val="0"/>
                <w:sz w:val="18"/>
                <w:szCs w:val="18"/>
              </w:rPr>
            </w:pPr>
            <w:r>
              <w:rPr>
                <w:rFonts w:hint="eastAsia" w:ascii="宋体" w:hAnsi="宋体" w:cs="宋体"/>
                <w:kern w:val="0"/>
                <w:sz w:val="18"/>
                <w:szCs w:val="18"/>
              </w:rPr>
              <w:t>公务用车数量</w:t>
            </w:r>
          </w:p>
        </w:tc>
        <w:tc>
          <w:tcPr>
            <w:tcW w:w="880" w:type="dxa"/>
            <w:tcBorders>
              <w:top w:val="nil"/>
              <w:left w:val="nil"/>
              <w:bottom w:val="single" w:color="auto" w:sz="4" w:space="0"/>
              <w:right w:val="single" w:color="auto" w:sz="4" w:space="0"/>
            </w:tcBorders>
            <w:shd w:val="clear" w:color="auto" w:fill="auto"/>
            <w:vAlign w:val="center"/>
          </w:tcPr>
          <w:p w14:paraId="5830FC25">
            <w:pPr>
              <w:widowControl/>
              <w:jc w:val="center"/>
              <w:rPr>
                <w:rFonts w:hint="eastAsia" w:ascii="宋体" w:hAnsi="宋体" w:cs="宋体"/>
                <w:kern w:val="0"/>
                <w:sz w:val="18"/>
                <w:szCs w:val="18"/>
              </w:rPr>
            </w:pPr>
            <w:r>
              <w:rPr>
                <w:rFonts w:hint="eastAsia" w:ascii="宋体" w:hAnsi="宋体" w:cs="宋体"/>
                <w:kern w:val="0"/>
                <w:sz w:val="18"/>
                <w:szCs w:val="18"/>
              </w:rPr>
              <w:t>&gt;=2辆</w:t>
            </w:r>
          </w:p>
        </w:tc>
        <w:tc>
          <w:tcPr>
            <w:tcW w:w="1440" w:type="dxa"/>
            <w:tcBorders>
              <w:top w:val="nil"/>
              <w:left w:val="nil"/>
              <w:bottom w:val="single" w:color="auto" w:sz="4" w:space="0"/>
              <w:right w:val="single" w:color="auto" w:sz="4" w:space="0"/>
            </w:tcBorders>
            <w:shd w:val="clear" w:color="auto" w:fill="auto"/>
            <w:vAlign w:val="center"/>
          </w:tcPr>
          <w:p w14:paraId="6A45FA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9B6184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CE186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728B4BF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4EDF1B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2DA24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57D0BEC">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93F105C">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13637909">
            <w:pPr>
              <w:widowControl/>
              <w:jc w:val="left"/>
              <w:rPr>
                <w:rFonts w:hint="eastAsia" w:ascii="宋体" w:hAnsi="宋体" w:cs="宋体"/>
                <w:kern w:val="0"/>
                <w:sz w:val="18"/>
                <w:szCs w:val="18"/>
              </w:rPr>
            </w:pPr>
            <w:r>
              <w:rPr>
                <w:rFonts w:hint="eastAsia" w:ascii="宋体" w:hAnsi="宋体" w:cs="宋体"/>
                <w:kern w:val="0"/>
                <w:sz w:val="18"/>
                <w:szCs w:val="18"/>
              </w:rPr>
              <w:t>公务车维修批次</w:t>
            </w:r>
          </w:p>
        </w:tc>
        <w:tc>
          <w:tcPr>
            <w:tcW w:w="880" w:type="dxa"/>
            <w:tcBorders>
              <w:top w:val="nil"/>
              <w:left w:val="nil"/>
              <w:bottom w:val="single" w:color="auto" w:sz="4" w:space="0"/>
              <w:right w:val="single" w:color="auto" w:sz="4" w:space="0"/>
            </w:tcBorders>
            <w:shd w:val="clear" w:color="auto" w:fill="auto"/>
            <w:vAlign w:val="center"/>
          </w:tcPr>
          <w:p w14:paraId="6A26F90D">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440" w:type="dxa"/>
            <w:tcBorders>
              <w:top w:val="nil"/>
              <w:left w:val="nil"/>
              <w:bottom w:val="single" w:color="auto" w:sz="4" w:space="0"/>
              <w:right w:val="single" w:color="auto" w:sz="4" w:space="0"/>
            </w:tcBorders>
            <w:shd w:val="clear" w:color="auto" w:fill="auto"/>
            <w:vAlign w:val="center"/>
          </w:tcPr>
          <w:p w14:paraId="742D5D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B57F3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82624E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7A61DDB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782EF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C7DD1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2B69F3D">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30791CC">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54710025">
            <w:pPr>
              <w:widowControl/>
              <w:jc w:val="left"/>
              <w:rPr>
                <w:rFonts w:hint="eastAsia" w:ascii="宋体" w:hAnsi="宋体" w:cs="宋体"/>
                <w:kern w:val="0"/>
                <w:sz w:val="18"/>
                <w:szCs w:val="18"/>
              </w:rPr>
            </w:pPr>
            <w:r>
              <w:rPr>
                <w:rFonts w:hint="eastAsia" w:ascii="宋体" w:hAnsi="宋体" w:cs="宋体"/>
                <w:kern w:val="0"/>
                <w:sz w:val="18"/>
                <w:szCs w:val="18"/>
              </w:rPr>
              <w:t>印发宣传资料数量</w:t>
            </w:r>
          </w:p>
        </w:tc>
        <w:tc>
          <w:tcPr>
            <w:tcW w:w="880" w:type="dxa"/>
            <w:tcBorders>
              <w:top w:val="nil"/>
              <w:left w:val="nil"/>
              <w:bottom w:val="single" w:color="auto" w:sz="4" w:space="0"/>
              <w:right w:val="single" w:color="auto" w:sz="4" w:space="0"/>
            </w:tcBorders>
            <w:shd w:val="clear" w:color="auto" w:fill="auto"/>
            <w:vAlign w:val="center"/>
          </w:tcPr>
          <w:p w14:paraId="0E1F7EC3">
            <w:pPr>
              <w:widowControl/>
              <w:jc w:val="center"/>
              <w:rPr>
                <w:rFonts w:hint="eastAsia" w:ascii="宋体" w:hAnsi="宋体" w:cs="宋体"/>
                <w:kern w:val="0"/>
                <w:sz w:val="18"/>
                <w:szCs w:val="18"/>
              </w:rPr>
            </w:pPr>
            <w:r>
              <w:rPr>
                <w:rFonts w:hint="eastAsia" w:ascii="宋体" w:hAnsi="宋体" w:cs="宋体"/>
                <w:kern w:val="0"/>
                <w:sz w:val="18"/>
                <w:szCs w:val="18"/>
              </w:rPr>
              <w:t>&gt;=1000份</w:t>
            </w:r>
          </w:p>
        </w:tc>
        <w:tc>
          <w:tcPr>
            <w:tcW w:w="1440" w:type="dxa"/>
            <w:tcBorders>
              <w:top w:val="nil"/>
              <w:left w:val="nil"/>
              <w:bottom w:val="single" w:color="auto" w:sz="4" w:space="0"/>
              <w:right w:val="single" w:color="auto" w:sz="4" w:space="0"/>
            </w:tcBorders>
            <w:shd w:val="clear" w:color="auto" w:fill="auto"/>
            <w:vAlign w:val="center"/>
          </w:tcPr>
          <w:p w14:paraId="694EB7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BF055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E0DF76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18D82E3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870BB2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700B9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78CD9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A73C95D">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6700AE67">
            <w:pPr>
              <w:widowControl/>
              <w:jc w:val="left"/>
              <w:rPr>
                <w:rFonts w:hint="eastAsia" w:ascii="宋体" w:hAnsi="宋体" w:cs="宋体"/>
                <w:kern w:val="0"/>
                <w:sz w:val="18"/>
                <w:szCs w:val="18"/>
              </w:rPr>
            </w:pPr>
            <w:r>
              <w:rPr>
                <w:rFonts w:hint="eastAsia" w:ascii="宋体" w:hAnsi="宋体" w:cs="宋体"/>
                <w:kern w:val="0"/>
                <w:sz w:val="18"/>
                <w:szCs w:val="18"/>
              </w:rPr>
              <w:t>宣传展板制作数量</w:t>
            </w:r>
          </w:p>
        </w:tc>
        <w:tc>
          <w:tcPr>
            <w:tcW w:w="880" w:type="dxa"/>
            <w:tcBorders>
              <w:top w:val="nil"/>
              <w:left w:val="nil"/>
              <w:bottom w:val="single" w:color="auto" w:sz="4" w:space="0"/>
              <w:right w:val="single" w:color="auto" w:sz="4" w:space="0"/>
            </w:tcBorders>
            <w:shd w:val="clear" w:color="auto" w:fill="auto"/>
            <w:vAlign w:val="center"/>
          </w:tcPr>
          <w:p w14:paraId="202F9969">
            <w:pPr>
              <w:widowControl/>
              <w:jc w:val="center"/>
              <w:rPr>
                <w:rFonts w:hint="eastAsia" w:ascii="宋体" w:hAnsi="宋体" w:cs="宋体"/>
                <w:kern w:val="0"/>
                <w:sz w:val="18"/>
                <w:szCs w:val="18"/>
              </w:rPr>
            </w:pPr>
            <w:r>
              <w:rPr>
                <w:rFonts w:hint="eastAsia" w:ascii="宋体" w:hAnsi="宋体" w:cs="宋体"/>
                <w:kern w:val="0"/>
                <w:sz w:val="18"/>
                <w:szCs w:val="18"/>
              </w:rPr>
              <w:t>&gt;=50个</w:t>
            </w:r>
          </w:p>
        </w:tc>
        <w:tc>
          <w:tcPr>
            <w:tcW w:w="1440" w:type="dxa"/>
            <w:tcBorders>
              <w:top w:val="nil"/>
              <w:left w:val="nil"/>
              <w:bottom w:val="single" w:color="auto" w:sz="4" w:space="0"/>
              <w:right w:val="single" w:color="auto" w:sz="4" w:space="0"/>
            </w:tcBorders>
            <w:shd w:val="clear" w:color="auto" w:fill="auto"/>
            <w:vAlign w:val="center"/>
          </w:tcPr>
          <w:p w14:paraId="5D1D0B8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E4F8D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CF59EA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45D45D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F0E73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39597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D79BA22">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1E6841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40" w:type="dxa"/>
            <w:tcBorders>
              <w:top w:val="nil"/>
              <w:left w:val="nil"/>
              <w:bottom w:val="single" w:color="auto" w:sz="4" w:space="0"/>
              <w:right w:val="single" w:color="auto" w:sz="4" w:space="0"/>
            </w:tcBorders>
            <w:shd w:val="clear" w:color="auto" w:fill="auto"/>
            <w:vAlign w:val="center"/>
          </w:tcPr>
          <w:p w14:paraId="73673D99">
            <w:pPr>
              <w:widowControl/>
              <w:jc w:val="left"/>
              <w:rPr>
                <w:rFonts w:hint="eastAsia" w:ascii="宋体" w:hAnsi="宋体" w:cs="宋体"/>
                <w:kern w:val="0"/>
                <w:sz w:val="18"/>
                <w:szCs w:val="18"/>
              </w:rPr>
            </w:pPr>
            <w:r>
              <w:rPr>
                <w:rFonts w:hint="eastAsia" w:ascii="宋体" w:hAnsi="宋体" w:cs="宋体"/>
                <w:kern w:val="0"/>
                <w:sz w:val="18"/>
                <w:szCs w:val="18"/>
              </w:rPr>
              <w:t>资金规范使用率</w:t>
            </w:r>
          </w:p>
        </w:tc>
        <w:tc>
          <w:tcPr>
            <w:tcW w:w="880" w:type="dxa"/>
            <w:tcBorders>
              <w:top w:val="nil"/>
              <w:left w:val="nil"/>
              <w:bottom w:val="single" w:color="auto" w:sz="4" w:space="0"/>
              <w:right w:val="single" w:color="auto" w:sz="4" w:space="0"/>
            </w:tcBorders>
            <w:shd w:val="clear" w:color="auto" w:fill="auto"/>
            <w:vAlign w:val="center"/>
          </w:tcPr>
          <w:p w14:paraId="5AB31A7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240AC8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CB51A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AC00F7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151E00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B14778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5F099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2292C2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08EACEF">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7C8CF01D">
            <w:pPr>
              <w:widowControl/>
              <w:jc w:val="left"/>
              <w:rPr>
                <w:rFonts w:hint="eastAsia" w:ascii="宋体" w:hAnsi="宋体" w:cs="宋体"/>
                <w:kern w:val="0"/>
                <w:sz w:val="18"/>
                <w:szCs w:val="18"/>
              </w:rPr>
            </w:pPr>
            <w:r>
              <w:rPr>
                <w:rFonts w:hint="eastAsia" w:ascii="宋体" w:hAnsi="宋体" w:cs="宋体"/>
                <w:kern w:val="0"/>
                <w:sz w:val="18"/>
                <w:szCs w:val="18"/>
              </w:rPr>
              <w:t>宣传材料制作合格率</w:t>
            </w:r>
          </w:p>
        </w:tc>
        <w:tc>
          <w:tcPr>
            <w:tcW w:w="880" w:type="dxa"/>
            <w:tcBorders>
              <w:top w:val="nil"/>
              <w:left w:val="nil"/>
              <w:bottom w:val="single" w:color="auto" w:sz="4" w:space="0"/>
              <w:right w:val="single" w:color="auto" w:sz="4" w:space="0"/>
            </w:tcBorders>
            <w:shd w:val="clear" w:color="auto" w:fill="auto"/>
            <w:vAlign w:val="center"/>
          </w:tcPr>
          <w:p w14:paraId="45E48E93">
            <w:pPr>
              <w:widowControl/>
              <w:jc w:val="center"/>
              <w:rPr>
                <w:rFonts w:hint="eastAsia" w:ascii="宋体" w:hAnsi="宋体" w:cs="宋体"/>
                <w:kern w:val="0"/>
                <w:sz w:val="18"/>
                <w:szCs w:val="18"/>
              </w:rPr>
            </w:pPr>
            <w:r>
              <w:rPr>
                <w:rFonts w:hint="eastAsia" w:ascii="宋体" w:hAnsi="宋体" w:cs="宋体"/>
                <w:kern w:val="0"/>
                <w:sz w:val="18"/>
                <w:szCs w:val="18"/>
              </w:rPr>
              <w:t>&gt;=100%</w:t>
            </w:r>
          </w:p>
        </w:tc>
        <w:tc>
          <w:tcPr>
            <w:tcW w:w="1440" w:type="dxa"/>
            <w:tcBorders>
              <w:top w:val="nil"/>
              <w:left w:val="nil"/>
              <w:bottom w:val="single" w:color="auto" w:sz="4" w:space="0"/>
              <w:right w:val="single" w:color="auto" w:sz="4" w:space="0"/>
            </w:tcBorders>
            <w:shd w:val="clear" w:color="auto" w:fill="auto"/>
            <w:vAlign w:val="center"/>
          </w:tcPr>
          <w:p w14:paraId="6C3E88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611F8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A87BCF7">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74694F41">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500" w:type="dxa"/>
            <w:tcBorders>
              <w:top w:val="nil"/>
              <w:left w:val="nil"/>
              <w:bottom w:val="single" w:color="auto" w:sz="4" w:space="0"/>
              <w:right w:val="single" w:color="auto" w:sz="4" w:space="0"/>
            </w:tcBorders>
            <w:shd w:val="clear" w:color="auto" w:fill="auto"/>
            <w:vAlign w:val="center"/>
          </w:tcPr>
          <w:p w14:paraId="071276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E5773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AFF9150">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976916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40" w:type="dxa"/>
            <w:tcBorders>
              <w:top w:val="nil"/>
              <w:left w:val="nil"/>
              <w:bottom w:val="single" w:color="auto" w:sz="4" w:space="0"/>
              <w:right w:val="single" w:color="auto" w:sz="4" w:space="0"/>
            </w:tcBorders>
            <w:shd w:val="clear" w:color="auto" w:fill="auto"/>
            <w:vAlign w:val="center"/>
          </w:tcPr>
          <w:p w14:paraId="74B46F4F">
            <w:pPr>
              <w:widowControl/>
              <w:jc w:val="left"/>
              <w:rPr>
                <w:rFonts w:hint="eastAsia" w:ascii="宋体" w:hAnsi="宋体" w:cs="宋体"/>
                <w:kern w:val="0"/>
                <w:sz w:val="18"/>
                <w:szCs w:val="18"/>
              </w:rPr>
            </w:pPr>
            <w:r>
              <w:rPr>
                <w:rFonts w:hint="eastAsia" w:ascii="宋体" w:hAnsi="宋体" w:cs="宋体"/>
                <w:kern w:val="0"/>
                <w:sz w:val="18"/>
                <w:szCs w:val="18"/>
              </w:rPr>
              <w:t>项目按时完成率</w:t>
            </w:r>
          </w:p>
        </w:tc>
        <w:tc>
          <w:tcPr>
            <w:tcW w:w="880" w:type="dxa"/>
            <w:tcBorders>
              <w:top w:val="nil"/>
              <w:left w:val="nil"/>
              <w:bottom w:val="single" w:color="auto" w:sz="4" w:space="0"/>
              <w:right w:val="single" w:color="auto" w:sz="4" w:space="0"/>
            </w:tcBorders>
            <w:shd w:val="clear" w:color="auto" w:fill="auto"/>
            <w:vAlign w:val="center"/>
          </w:tcPr>
          <w:p w14:paraId="491F1C9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4997AB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AA23D9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D212AE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40" w:type="dxa"/>
            <w:tcBorders>
              <w:top w:val="nil"/>
              <w:left w:val="nil"/>
              <w:bottom w:val="single" w:color="auto" w:sz="4" w:space="0"/>
              <w:right w:val="single" w:color="auto" w:sz="4" w:space="0"/>
            </w:tcBorders>
            <w:shd w:val="clear" w:color="auto" w:fill="auto"/>
            <w:vAlign w:val="center"/>
          </w:tcPr>
          <w:p w14:paraId="1C7805D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383B5E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09A98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1B6A3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AC5EB9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40" w:type="dxa"/>
            <w:tcBorders>
              <w:top w:val="nil"/>
              <w:left w:val="nil"/>
              <w:bottom w:val="single" w:color="auto" w:sz="4" w:space="0"/>
              <w:right w:val="single" w:color="auto" w:sz="4" w:space="0"/>
            </w:tcBorders>
            <w:shd w:val="clear" w:color="auto" w:fill="auto"/>
            <w:vAlign w:val="center"/>
          </w:tcPr>
          <w:p w14:paraId="35ECABA5">
            <w:pPr>
              <w:widowControl/>
              <w:jc w:val="left"/>
              <w:rPr>
                <w:rFonts w:hint="eastAsia" w:ascii="宋体" w:hAnsi="宋体" w:cs="宋体"/>
                <w:kern w:val="0"/>
                <w:sz w:val="18"/>
                <w:szCs w:val="18"/>
              </w:rPr>
            </w:pPr>
            <w:r>
              <w:rPr>
                <w:rFonts w:hint="eastAsia" w:ascii="宋体" w:hAnsi="宋体" w:cs="宋体"/>
                <w:kern w:val="0"/>
                <w:sz w:val="18"/>
                <w:szCs w:val="18"/>
              </w:rPr>
              <w:t>公务车燃油费</w:t>
            </w:r>
          </w:p>
        </w:tc>
        <w:tc>
          <w:tcPr>
            <w:tcW w:w="880" w:type="dxa"/>
            <w:tcBorders>
              <w:top w:val="nil"/>
              <w:left w:val="nil"/>
              <w:bottom w:val="single" w:color="auto" w:sz="4" w:space="0"/>
              <w:right w:val="single" w:color="auto" w:sz="4" w:space="0"/>
            </w:tcBorders>
            <w:shd w:val="clear" w:color="auto" w:fill="auto"/>
            <w:vAlign w:val="center"/>
          </w:tcPr>
          <w:p w14:paraId="5381A8F7">
            <w:pPr>
              <w:widowControl/>
              <w:jc w:val="center"/>
              <w:rPr>
                <w:rFonts w:hint="eastAsia" w:ascii="宋体" w:hAnsi="宋体" w:cs="宋体"/>
                <w:kern w:val="0"/>
                <w:sz w:val="18"/>
                <w:szCs w:val="18"/>
              </w:rPr>
            </w:pPr>
            <w:r>
              <w:rPr>
                <w:rFonts w:hint="eastAsia" w:ascii="宋体" w:hAnsi="宋体" w:cs="宋体"/>
                <w:kern w:val="0"/>
                <w:sz w:val="18"/>
                <w:szCs w:val="18"/>
              </w:rPr>
              <w:t>&lt;=2万元</w:t>
            </w:r>
          </w:p>
        </w:tc>
        <w:tc>
          <w:tcPr>
            <w:tcW w:w="1440" w:type="dxa"/>
            <w:tcBorders>
              <w:top w:val="nil"/>
              <w:left w:val="nil"/>
              <w:bottom w:val="single" w:color="auto" w:sz="4" w:space="0"/>
              <w:right w:val="single" w:color="auto" w:sz="4" w:space="0"/>
            </w:tcBorders>
            <w:shd w:val="clear" w:color="auto" w:fill="auto"/>
            <w:vAlign w:val="center"/>
          </w:tcPr>
          <w:p w14:paraId="303BE54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4D7643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62CEEF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14D786A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B551B6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CDCF0C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CBA12E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9735CC4">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69BA9DEC">
            <w:pPr>
              <w:widowControl/>
              <w:jc w:val="left"/>
              <w:rPr>
                <w:rFonts w:hint="eastAsia" w:ascii="宋体" w:hAnsi="宋体" w:cs="宋体"/>
                <w:kern w:val="0"/>
                <w:sz w:val="18"/>
                <w:szCs w:val="18"/>
              </w:rPr>
            </w:pPr>
            <w:r>
              <w:rPr>
                <w:rFonts w:hint="eastAsia" w:ascii="宋体" w:hAnsi="宋体" w:cs="宋体"/>
                <w:kern w:val="0"/>
                <w:sz w:val="18"/>
                <w:szCs w:val="18"/>
              </w:rPr>
              <w:t>公务车维修费</w:t>
            </w:r>
          </w:p>
        </w:tc>
        <w:tc>
          <w:tcPr>
            <w:tcW w:w="880" w:type="dxa"/>
            <w:tcBorders>
              <w:top w:val="nil"/>
              <w:left w:val="nil"/>
              <w:bottom w:val="single" w:color="auto" w:sz="4" w:space="0"/>
              <w:right w:val="single" w:color="auto" w:sz="4" w:space="0"/>
            </w:tcBorders>
            <w:shd w:val="clear" w:color="auto" w:fill="auto"/>
            <w:vAlign w:val="center"/>
          </w:tcPr>
          <w:p w14:paraId="374954F4">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440" w:type="dxa"/>
            <w:tcBorders>
              <w:top w:val="nil"/>
              <w:left w:val="nil"/>
              <w:bottom w:val="single" w:color="auto" w:sz="4" w:space="0"/>
              <w:right w:val="single" w:color="auto" w:sz="4" w:space="0"/>
            </w:tcBorders>
            <w:shd w:val="clear" w:color="auto" w:fill="auto"/>
            <w:vAlign w:val="center"/>
          </w:tcPr>
          <w:p w14:paraId="134CF5E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A8249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34C8DA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40" w:type="dxa"/>
            <w:tcBorders>
              <w:top w:val="nil"/>
              <w:left w:val="nil"/>
              <w:bottom w:val="single" w:color="auto" w:sz="4" w:space="0"/>
              <w:right w:val="single" w:color="auto" w:sz="4" w:space="0"/>
            </w:tcBorders>
            <w:shd w:val="clear" w:color="auto" w:fill="auto"/>
            <w:vAlign w:val="center"/>
          </w:tcPr>
          <w:p w14:paraId="6AE2001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B29C7A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C44EE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30D515E">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0F7458A">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29337010">
            <w:pPr>
              <w:widowControl/>
              <w:jc w:val="left"/>
              <w:rPr>
                <w:rFonts w:hint="eastAsia" w:ascii="宋体" w:hAnsi="宋体" w:cs="宋体"/>
                <w:kern w:val="0"/>
                <w:sz w:val="18"/>
                <w:szCs w:val="18"/>
              </w:rPr>
            </w:pPr>
            <w:r>
              <w:rPr>
                <w:rFonts w:hint="eastAsia" w:ascii="宋体" w:hAnsi="宋体" w:cs="宋体"/>
                <w:kern w:val="0"/>
                <w:sz w:val="18"/>
                <w:szCs w:val="18"/>
              </w:rPr>
              <w:t>宣传资料印制费</w:t>
            </w:r>
          </w:p>
        </w:tc>
        <w:tc>
          <w:tcPr>
            <w:tcW w:w="880" w:type="dxa"/>
            <w:tcBorders>
              <w:top w:val="nil"/>
              <w:left w:val="nil"/>
              <w:bottom w:val="single" w:color="auto" w:sz="4" w:space="0"/>
              <w:right w:val="single" w:color="auto" w:sz="4" w:space="0"/>
            </w:tcBorders>
            <w:shd w:val="clear" w:color="auto" w:fill="auto"/>
            <w:vAlign w:val="center"/>
          </w:tcPr>
          <w:p w14:paraId="355EE0BE">
            <w:pPr>
              <w:widowControl/>
              <w:jc w:val="center"/>
              <w:rPr>
                <w:rFonts w:hint="eastAsia" w:ascii="宋体" w:hAnsi="宋体" w:cs="宋体"/>
                <w:kern w:val="0"/>
                <w:sz w:val="18"/>
                <w:szCs w:val="18"/>
              </w:rPr>
            </w:pPr>
            <w:r>
              <w:rPr>
                <w:rFonts w:hint="eastAsia" w:ascii="宋体" w:hAnsi="宋体" w:cs="宋体"/>
                <w:kern w:val="0"/>
                <w:sz w:val="18"/>
                <w:szCs w:val="18"/>
              </w:rPr>
              <w:t>&lt;=5.33万元</w:t>
            </w:r>
          </w:p>
        </w:tc>
        <w:tc>
          <w:tcPr>
            <w:tcW w:w="1440" w:type="dxa"/>
            <w:tcBorders>
              <w:top w:val="nil"/>
              <w:left w:val="nil"/>
              <w:bottom w:val="single" w:color="auto" w:sz="4" w:space="0"/>
              <w:right w:val="single" w:color="auto" w:sz="4" w:space="0"/>
            </w:tcBorders>
            <w:shd w:val="clear" w:color="auto" w:fill="auto"/>
            <w:vAlign w:val="center"/>
          </w:tcPr>
          <w:p w14:paraId="13E0B09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DE2ED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5CD87B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40" w:type="dxa"/>
            <w:tcBorders>
              <w:top w:val="nil"/>
              <w:left w:val="nil"/>
              <w:bottom w:val="single" w:color="auto" w:sz="4" w:space="0"/>
              <w:right w:val="single" w:color="auto" w:sz="4" w:space="0"/>
            </w:tcBorders>
            <w:shd w:val="clear" w:color="auto" w:fill="auto"/>
            <w:vAlign w:val="center"/>
          </w:tcPr>
          <w:p w14:paraId="68DCD3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AB3976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1E4981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413601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6591A7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40" w:type="dxa"/>
            <w:tcBorders>
              <w:top w:val="nil"/>
              <w:left w:val="nil"/>
              <w:bottom w:val="single" w:color="auto" w:sz="4" w:space="0"/>
              <w:right w:val="single" w:color="auto" w:sz="4" w:space="0"/>
            </w:tcBorders>
            <w:shd w:val="clear" w:color="auto" w:fill="auto"/>
            <w:vAlign w:val="center"/>
          </w:tcPr>
          <w:p w14:paraId="1359C444">
            <w:pPr>
              <w:widowControl/>
              <w:jc w:val="left"/>
              <w:rPr>
                <w:rFonts w:hint="eastAsia" w:ascii="宋体" w:hAnsi="宋体" w:cs="宋体"/>
                <w:kern w:val="0"/>
                <w:sz w:val="18"/>
                <w:szCs w:val="18"/>
              </w:rPr>
            </w:pPr>
            <w:r>
              <w:rPr>
                <w:rFonts w:hint="eastAsia" w:ascii="宋体" w:hAnsi="宋体" w:cs="宋体"/>
                <w:kern w:val="0"/>
                <w:sz w:val="18"/>
                <w:szCs w:val="18"/>
              </w:rPr>
              <w:t>提升托克逊知名度</w:t>
            </w:r>
          </w:p>
        </w:tc>
        <w:tc>
          <w:tcPr>
            <w:tcW w:w="880" w:type="dxa"/>
            <w:tcBorders>
              <w:top w:val="nil"/>
              <w:left w:val="nil"/>
              <w:bottom w:val="single" w:color="auto" w:sz="4" w:space="0"/>
              <w:right w:val="single" w:color="auto" w:sz="4" w:space="0"/>
            </w:tcBorders>
            <w:shd w:val="clear" w:color="auto" w:fill="auto"/>
            <w:vAlign w:val="center"/>
          </w:tcPr>
          <w:p w14:paraId="75CB2789">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440" w:type="dxa"/>
            <w:tcBorders>
              <w:top w:val="nil"/>
              <w:left w:val="nil"/>
              <w:bottom w:val="single" w:color="auto" w:sz="4" w:space="0"/>
              <w:right w:val="single" w:color="auto" w:sz="4" w:space="0"/>
            </w:tcBorders>
            <w:shd w:val="clear" w:color="auto" w:fill="auto"/>
            <w:vAlign w:val="center"/>
          </w:tcPr>
          <w:p w14:paraId="0DB8B3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1D94A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811BDF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40" w:type="dxa"/>
            <w:tcBorders>
              <w:top w:val="nil"/>
              <w:left w:val="nil"/>
              <w:bottom w:val="single" w:color="auto" w:sz="4" w:space="0"/>
              <w:right w:val="single" w:color="auto" w:sz="4" w:space="0"/>
            </w:tcBorders>
            <w:shd w:val="clear" w:color="auto" w:fill="auto"/>
            <w:vAlign w:val="center"/>
          </w:tcPr>
          <w:p w14:paraId="2BB06EC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2A971A9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12B05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9ABA28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885FF88">
            <w:pPr>
              <w:widowControl/>
              <w:jc w:val="left"/>
              <w:rPr>
                <w:rFonts w:ascii="宋体" w:hAnsi="宋体" w:cs="宋体"/>
                <w:kern w:val="0"/>
                <w:sz w:val="18"/>
                <w:szCs w:val="18"/>
              </w:rPr>
            </w:pPr>
          </w:p>
        </w:tc>
        <w:tc>
          <w:tcPr>
            <w:tcW w:w="1740" w:type="dxa"/>
            <w:tcBorders>
              <w:top w:val="nil"/>
              <w:left w:val="nil"/>
              <w:bottom w:val="single" w:color="auto" w:sz="4" w:space="0"/>
              <w:right w:val="single" w:color="auto" w:sz="4" w:space="0"/>
            </w:tcBorders>
            <w:shd w:val="clear" w:color="auto" w:fill="auto"/>
            <w:vAlign w:val="center"/>
          </w:tcPr>
          <w:p w14:paraId="17A8A9E0">
            <w:pPr>
              <w:widowControl/>
              <w:jc w:val="left"/>
              <w:rPr>
                <w:rFonts w:hint="eastAsia" w:ascii="宋体" w:hAnsi="宋体" w:cs="宋体"/>
                <w:kern w:val="0"/>
                <w:sz w:val="18"/>
                <w:szCs w:val="18"/>
              </w:rPr>
            </w:pPr>
            <w:r>
              <w:rPr>
                <w:rFonts w:hint="eastAsia" w:ascii="宋体" w:hAnsi="宋体" w:cs="宋体"/>
                <w:kern w:val="0"/>
                <w:sz w:val="18"/>
                <w:szCs w:val="18"/>
              </w:rPr>
              <w:t>推动县城文明进步</w:t>
            </w:r>
          </w:p>
        </w:tc>
        <w:tc>
          <w:tcPr>
            <w:tcW w:w="880" w:type="dxa"/>
            <w:tcBorders>
              <w:top w:val="nil"/>
              <w:left w:val="nil"/>
              <w:bottom w:val="single" w:color="auto" w:sz="4" w:space="0"/>
              <w:right w:val="single" w:color="auto" w:sz="4" w:space="0"/>
            </w:tcBorders>
            <w:shd w:val="clear" w:color="auto" w:fill="auto"/>
            <w:vAlign w:val="center"/>
          </w:tcPr>
          <w:p w14:paraId="3C89A2F5">
            <w:pPr>
              <w:widowControl/>
              <w:jc w:val="center"/>
              <w:rPr>
                <w:rFonts w:hint="eastAsia" w:ascii="宋体" w:hAnsi="宋体" w:cs="宋体"/>
                <w:kern w:val="0"/>
                <w:sz w:val="18"/>
                <w:szCs w:val="18"/>
              </w:rPr>
            </w:pPr>
            <w:r>
              <w:rPr>
                <w:rFonts w:hint="eastAsia" w:ascii="宋体" w:hAnsi="宋体" w:cs="宋体"/>
                <w:kern w:val="0"/>
                <w:sz w:val="18"/>
                <w:szCs w:val="18"/>
              </w:rPr>
              <w:t>逐步推动</w:t>
            </w:r>
          </w:p>
        </w:tc>
        <w:tc>
          <w:tcPr>
            <w:tcW w:w="1440" w:type="dxa"/>
            <w:tcBorders>
              <w:top w:val="nil"/>
              <w:left w:val="nil"/>
              <w:bottom w:val="single" w:color="auto" w:sz="4" w:space="0"/>
              <w:right w:val="single" w:color="auto" w:sz="4" w:space="0"/>
            </w:tcBorders>
            <w:shd w:val="clear" w:color="auto" w:fill="auto"/>
            <w:vAlign w:val="center"/>
          </w:tcPr>
          <w:p w14:paraId="073D6D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AA8CD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D10A3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40" w:type="dxa"/>
            <w:tcBorders>
              <w:top w:val="nil"/>
              <w:left w:val="nil"/>
              <w:bottom w:val="single" w:color="auto" w:sz="4" w:space="0"/>
              <w:right w:val="single" w:color="auto" w:sz="4" w:space="0"/>
            </w:tcBorders>
            <w:shd w:val="clear" w:color="auto" w:fill="auto"/>
            <w:vAlign w:val="center"/>
          </w:tcPr>
          <w:p w14:paraId="268149B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48F6406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3DD601C">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B7EEB1C">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95F7B2F">
      <w:pPr>
        <w:spacing w:line="520" w:lineRule="exact"/>
        <w:ind w:firstLine="640" w:firstLineChars="200"/>
        <w:rPr>
          <w:rFonts w:hint="eastAsia" w:ascii="仿宋_GB2312" w:hAnsi="黑体" w:eastAsia="仿宋_GB2312" w:cs="Times New Roman"/>
          <w:sz w:val="32"/>
          <w:szCs w:val="32"/>
          <w14:ligatures w14:val="none"/>
        </w:rPr>
      </w:pPr>
      <w:bookmarkStart w:id="0" w:name="_Hlk169204404"/>
      <w:r>
        <w:rPr>
          <w:rFonts w:hint="eastAsia" w:ascii="仿宋_GB2312" w:hAnsi="黑体" w:eastAsia="仿宋_GB2312" w:cs="Times New Roman"/>
          <w:sz w:val="32"/>
          <w:szCs w:val="32"/>
          <w14:ligatures w14:val="none"/>
        </w:rPr>
        <w:t>本次未公开项目支出绩效目标表共有</w:t>
      </w:r>
      <w:r>
        <w:rPr>
          <w:rFonts w:hint="eastAsia" w:ascii="仿宋_GB2312" w:hAnsi="黑体" w:eastAsia="仿宋_GB2312" w:cs="Times New Roman"/>
          <w:sz w:val="32"/>
          <w:szCs w:val="32"/>
          <w:lang w:val="en-US" w:eastAsia="zh-CN"/>
          <w14:ligatures w14:val="none"/>
        </w:rPr>
        <w:t>2</w:t>
      </w:r>
      <w:r>
        <w:rPr>
          <w:rFonts w:hint="eastAsia" w:ascii="仿宋_GB2312" w:hAnsi="黑体" w:eastAsia="仿宋_GB2312" w:cs="Times New Roman"/>
          <w:sz w:val="32"/>
          <w:szCs w:val="32"/>
          <w14:ligatures w14:val="none"/>
        </w:rPr>
        <w:t>个，其中：上级转移支付项目</w:t>
      </w:r>
      <w:r>
        <w:rPr>
          <w:rFonts w:hint="eastAsia" w:ascii="仿宋_GB2312" w:hAnsi="黑体" w:eastAsia="仿宋_GB2312" w:cs="Times New Roman"/>
          <w:sz w:val="32"/>
          <w:szCs w:val="32"/>
          <w:lang w:val="en-US" w:eastAsia="zh-CN"/>
          <w14:ligatures w14:val="none"/>
        </w:rPr>
        <w:t>2</w:t>
      </w:r>
      <w:r>
        <w:rPr>
          <w:rFonts w:hint="eastAsia" w:ascii="仿宋_GB2312" w:hAnsi="黑体" w:eastAsia="仿宋_GB2312" w:cs="Times New Roman"/>
          <w:sz w:val="32"/>
          <w:szCs w:val="32"/>
          <w14:ligatures w14:val="none"/>
        </w:rPr>
        <w:t>个，涉及预算金额</w:t>
      </w:r>
      <w:r>
        <w:rPr>
          <w:rFonts w:hint="eastAsia" w:ascii="仿宋_GB2312" w:hAnsi="黑体" w:eastAsia="仿宋_GB2312" w:cs="Times New Roman"/>
          <w:sz w:val="32"/>
          <w:szCs w:val="32"/>
          <w:lang w:val="en-US" w:eastAsia="zh-CN"/>
          <w14:ligatures w14:val="none"/>
        </w:rPr>
        <w:t>56.00</w:t>
      </w:r>
      <w:r>
        <w:rPr>
          <w:rFonts w:hint="eastAsia" w:ascii="仿宋_GB2312" w:hAnsi="黑体" w:eastAsia="仿宋_GB2312" w:cs="Times New Roman"/>
          <w:sz w:val="32"/>
          <w:szCs w:val="32"/>
          <w14:ligatures w14:val="none"/>
        </w:rPr>
        <w:t>万元；根据规定、绩效目标表完全不予公开。</w:t>
      </w:r>
      <w:bookmarkEnd w:id="0"/>
    </w:p>
    <w:p w14:paraId="1688CEFA">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1979167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5600F0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12C542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CA659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4B525F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47E67C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05EDD4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25B02C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8861896">
      <w:pPr>
        <w:widowControl/>
        <w:spacing w:line="520" w:lineRule="exact"/>
        <w:jc w:val="left"/>
        <w:rPr>
          <w:rFonts w:ascii="仿宋_GB2312" w:hAnsi="宋体" w:eastAsia="仿宋_GB2312" w:cs="宋体"/>
          <w:kern w:val="0"/>
          <w:sz w:val="32"/>
          <w:szCs w:val="32"/>
        </w:rPr>
      </w:pPr>
    </w:p>
    <w:p w14:paraId="1B69EC44">
      <w:pPr>
        <w:widowControl/>
        <w:spacing w:line="520" w:lineRule="exact"/>
        <w:jc w:val="left"/>
        <w:rPr>
          <w:rFonts w:ascii="仿宋_GB2312" w:hAnsi="宋体" w:eastAsia="仿宋_GB2312" w:cs="宋体"/>
          <w:kern w:val="0"/>
          <w:sz w:val="32"/>
          <w:szCs w:val="32"/>
        </w:rPr>
      </w:pPr>
    </w:p>
    <w:p w14:paraId="4999A1E7">
      <w:pPr>
        <w:widowControl/>
        <w:spacing w:line="520" w:lineRule="exact"/>
        <w:jc w:val="left"/>
        <w:rPr>
          <w:rFonts w:ascii="仿宋_GB2312" w:hAnsi="宋体" w:eastAsia="仿宋_GB2312" w:cs="宋体"/>
          <w:kern w:val="0"/>
          <w:sz w:val="32"/>
          <w:szCs w:val="32"/>
        </w:rPr>
      </w:pPr>
    </w:p>
    <w:p w14:paraId="25E4F369">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中国共产党托克逊县委员会宣传部</w:t>
      </w:r>
    </w:p>
    <w:p w14:paraId="5B5ACA7A">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51681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6312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7F8396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235E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80B7FB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C7B0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FF83A44">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35D3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BFB8D4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90AE8">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31431B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178B6"/>
    <w:rsid w:val="00127CEC"/>
    <w:rsid w:val="0039048B"/>
    <w:rsid w:val="004554D0"/>
    <w:rsid w:val="005249C7"/>
    <w:rsid w:val="0058448B"/>
    <w:rsid w:val="005E080E"/>
    <w:rsid w:val="006545CA"/>
    <w:rsid w:val="00853B48"/>
    <w:rsid w:val="00B44DDC"/>
    <w:rsid w:val="00CA3132"/>
    <w:rsid w:val="00D17622"/>
    <w:rsid w:val="00E86911"/>
    <w:rsid w:val="06F54F56"/>
    <w:rsid w:val="15E04949"/>
    <w:rsid w:val="28201128"/>
    <w:rsid w:val="3DDC7F8B"/>
    <w:rsid w:val="4B431407"/>
    <w:rsid w:val="76E156CB"/>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2716</Words>
  <Characters>2904</Characters>
  <Lines>141</Lines>
  <Paragraphs>39</Paragraphs>
  <TotalTime>10</TotalTime>
  <ScaleCrop>false</ScaleCrop>
  <LinksUpToDate>false</LinksUpToDate>
  <CharactersWithSpaces>2990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2025-08-12T02:44:35Z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00F1D4C825584B19AA20362A640F8169_13</vt:lpwstr>
  </property>
  <property fmtid="{D5CDD505-2E9C-101B-9397-08002B2CF9AE}" pid="4" name="KSOTemplateDocerSaveRecord">
    <vt:lpwstr>eyJoZGlkIjoiMTcwMGY5N2M4YzI3ODdkZTMzOGFhZTcwMTk4MTdlMjAiLCJ1c2VySWQiOiI0OTQ1NzM3OTEifQ==</vt:lpwstr>
  </property>
</Properties>
</file>